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85AE" w14:textId="26EC9183" w:rsidR="00F62C37" w:rsidRDefault="00F62C37" w:rsidP="000C0F46">
      <w:r>
        <w:t xml:space="preserve">Ljubljana, </w:t>
      </w:r>
      <w:r w:rsidR="000C0F46">
        <w:t>15.0</w:t>
      </w:r>
      <w:r w:rsidR="000A7D8D">
        <w:t>5.2025</w:t>
      </w:r>
    </w:p>
    <w:p w14:paraId="58D4F263" w14:textId="77777777" w:rsidR="008F4B77" w:rsidRDefault="008F4B77" w:rsidP="00F62C37">
      <w:pPr>
        <w:jc w:val="right"/>
      </w:pPr>
    </w:p>
    <w:p w14:paraId="29313EE3" w14:textId="77909B02" w:rsidR="00E16630" w:rsidRPr="001F229F" w:rsidRDefault="00E16630" w:rsidP="00E16630">
      <w:pPr>
        <w:rPr>
          <w:sz w:val="40"/>
          <w:szCs w:val="40"/>
        </w:rPr>
      </w:pPr>
      <w:proofErr w:type="spellStart"/>
      <w:r w:rsidRPr="001F229F">
        <w:rPr>
          <w:sz w:val="40"/>
          <w:szCs w:val="40"/>
        </w:rPr>
        <w:t>Naklonjenost</w:t>
      </w:r>
      <w:proofErr w:type="spellEnd"/>
      <w:r w:rsidRPr="001F229F">
        <w:rPr>
          <w:sz w:val="40"/>
          <w:szCs w:val="40"/>
        </w:rPr>
        <w:t xml:space="preserve"> </w:t>
      </w:r>
      <w:proofErr w:type="spellStart"/>
      <w:r w:rsidRPr="001F229F">
        <w:rPr>
          <w:sz w:val="40"/>
          <w:szCs w:val="40"/>
        </w:rPr>
        <w:t>gospodinjstev</w:t>
      </w:r>
      <w:proofErr w:type="spellEnd"/>
      <w:r w:rsidRPr="001F229F">
        <w:rPr>
          <w:sz w:val="40"/>
          <w:szCs w:val="40"/>
        </w:rPr>
        <w:t xml:space="preserve"> </w:t>
      </w:r>
      <w:proofErr w:type="spellStart"/>
      <w:r w:rsidRPr="001F229F">
        <w:rPr>
          <w:sz w:val="40"/>
          <w:szCs w:val="40"/>
        </w:rPr>
        <w:t>finančnim</w:t>
      </w:r>
      <w:proofErr w:type="spellEnd"/>
      <w:r w:rsidRPr="001F229F">
        <w:rPr>
          <w:sz w:val="40"/>
          <w:szCs w:val="40"/>
        </w:rPr>
        <w:t xml:space="preserve"> </w:t>
      </w:r>
      <w:proofErr w:type="spellStart"/>
      <w:r w:rsidRPr="001F229F">
        <w:rPr>
          <w:sz w:val="40"/>
          <w:szCs w:val="40"/>
        </w:rPr>
        <w:t>spodbudam</w:t>
      </w:r>
      <w:proofErr w:type="spellEnd"/>
      <w:r w:rsidRPr="001F229F">
        <w:rPr>
          <w:sz w:val="40"/>
          <w:szCs w:val="40"/>
        </w:rPr>
        <w:t xml:space="preserve"> </w:t>
      </w:r>
      <w:proofErr w:type="spellStart"/>
      <w:r w:rsidRPr="001F229F">
        <w:rPr>
          <w:sz w:val="40"/>
          <w:szCs w:val="40"/>
        </w:rPr>
        <w:t>Eko</w:t>
      </w:r>
      <w:proofErr w:type="spellEnd"/>
      <w:r w:rsidRPr="001F229F">
        <w:rPr>
          <w:sz w:val="40"/>
          <w:szCs w:val="40"/>
        </w:rPr>
        <w:t xml:space="preserve"> </w:t>
      </w:r>
      <w:proofErr w:type="spellStart"/>
      <w:r w:rsidRPr="001F229F">
        <w:rPr>
          <w:sz w:val="40"/>
          <w:szCs w:val="40"/>
        </w:rPr>
        <w:t>sklada</w:t>
      </w:r>
      <w:proofErr w:type="spellEnd"/>
    </w:p>
    <w:p w14:paraId="61465863" w14:textId="77777777" w:rsidR="00E16630" w:rsidRPr="001F229F" w:rsidRDefault="00E16630" w:rsidP="00E16630"/>
    <w:p w14:paraId="62B9CA92" w14:textId="63A9FF91" w:rsidR="00E16630" w:rsidRDefault="00E16630" w:rsidP="00E16630">
      <w:pPr>
        <w:rPr>
          <w:sz w:val="24"/>
          <w:szCs w:val="24"/>
        </w:rPr>
      </w:pPr>
      <w:proofErr w:type="spellStart"/>
      <w:r w:rsidRPr="003818D5">
        <w:rPr>
          <w:sz w:val="24"/>
          <w:szCs w:val="24"/>
        </w:rPr>
        <w:t>Kljub</w:t>
      </w:r>
      <w:proofErr w:type="spellEnd"/>
      <w:r w:rsidRPr="003818D5">
        <w:rPr>
          <w:sz w:val="24"/>
          <w:szCs w:val="24"/>
        </w:rPr>
        <w:t xml:space="preserve"> </w:t>
      </w:r>
      <w:proofErr w:type="spellStart"/>
      <w:r w:rsidRPr="003818D5">
        <w:rPr>
          <w:sz w:val="24"/>
          <w:szCs w:val="24"/>
        </w:rPr>
        <w:t>izzivom</w:t>
      </w:r>
      <w:proofErr w:type="spellEnd"/>
      <w:r w:rsidRPr="003818D5">
        <w:rPr>
          <w:sz w:val="24"/>
          <w:szCs w:val="24"/>
        </w:rPr>
        <w:t xml:space="preserve">, </w:t>
      </w:r>
      <w:proofErr w:type="spellStart"/>
      <w:r w:rsidRPr="003818D5">
        <w:rPr>
          <w:sz w:val="24"/>
          <w:szCs w:val="24"/>
        </w:rPr>
        <w:t>kot</w:t>
      </w:r>
      <w:proofErr w:type="spellEnd"/>
      <w:r w:rsidRPr="003818D5">
        <w:rPr>
          <w:sz w:val="24"/>
          <w:szCs w:val="24"/>
        </w:rPr>
        <w:t xml:space="preserve"> </w:t>
      </w:r>
      <w:proofErr w:type="spellStart"/>
      <w:r w:rsidRPr="003818D5">
        <w:rPr>
          <w:sz w:val="24"/>
          <w:szCs w:val="24"/>
        </w:rPr>
        <w:t>sta</w:t>
      </w:r>
      <w:proofErr w:type="spellEnd"/>
      <w:r w:rsidRPr="003818D5">
        <w:rPr>
          <w:sz w:val="24"/>
          <w:szCs w:val="24"/>
        </w:rPr>
        <w:t xml:space="preserve"> </w:t>
      </w:r>
      <w:proofErr w:type="spellStart"/>
      <w:r w:rsidRPr="003818D5">
        <w:rPr>
          <w:sz w:val="24"/>
          <w:szCs w:val="24"/>
        </w:rPr>
        <w:t>nenaklonjenost</w:t>
      </w:r>
      <w:proofErr w:type="spellEnd"/>
      <w:r w:rsidRPr="003818D5">
        <w:rPr>
          <w:sz w:val="24"/>
          <w:szCs w:val="24"/>
        </w:rPr>
        <w:t xml:space="preserve"> </w:t>
      </w:r>
      <w:proofErr w:type="spellStart"/>
      <w:r w:rsidRPr="003818D5">
        <w:rPr>
          <w:sz w:val="24"/>
          <w:szCs w:val="24"/>
        </w:rPr>
        <w:t>okoljskim</w:t>
      </w:r>
      <w:proofErr w:type="spellEnd"/>
      <w:r w:rsidRPr="003818D5">
        <w:rPr>
          <w:sz w:val="24"/>
          <w:szCs w:val="24"/>
        </w:rPr>
        <w:t xml:space="preserve"> </w:t>
      </w:r>
      <w:proofErr w:type="spellStart"/>
      <w:r w:rsidRPr="003818D5">
        <w:rPr>
          <w:sz w:val="24"/>
          <w:szCs w:val="24"/>
        </w:rPr>
        <w:t>naložbam</w:t>
      </w:r>
      <w:proofErr w:type="spellEnd"/>
      <w:r w:rsidRPr="003818D5">
        <w:rPr>
          <w:sz w:val="24"/>
          <w:szCs w:val="24"/>
        </w:rPr>
        <w:t xml:space="preserve"> in </w:t>
      </w:r>
      <w:proofErr w:type="spellStart"/>
      <w:r w:rsidRPr="003818D5">
        <w:rPr>
          <w:sz w:val="24"/>
          <w:szCs w:val="24"/>
        </w:rPr>
        <w:t>nepoznavanje</w:t>
      </w:r>
      <w:proofErr w:type="spellEnd"/>
      <w:r w:rsidRPr="003818D5">
        <w:rPr>
          <w:sz w:val="24"/>
          <w:szCs w:val="24"/>
        </w:rPr>
        <w:t xml:space="preserve"> </w:t>
      </w:r>
      <w:proofErr w:type="spellStart"/>
      <w:r w:rsidRPr="003818D5">
        <w:rPr>
          <w:sz w:val="24"/>
          <w:szCs w:val="24"/>
        </w:rPr>
        <w:t>storitev</w:t>
      </w:r>
      <w:proofErr w:type="spellEnd"/>
      <w:r w:rsidRPr="003818D5">
        <w:rPr>
          <w:sz w:val="24"/>
          <w:szCs w:val="24"/>
        </w:rPr>
        <w:t xml:space="preserve"> </w:t>
      </w:r>
      <w:proofErr w:type="spellStart"/>
      <w:r w:rsidRPr="003818D5">
        <w:rPr>
          <w:sz w:val="24"/>
          <w:szCs w:val="24"/>
        </w:rPr>
        <w:t>Eko</w:t>
      </w:r>
      <w:proofErr w:type="spellEnd"/>
      <w:r w:rsidRPr="003818D5">
        <w:rPr>
          <w:sz w:val="24"/>
          <w:szCs w:val="24"/>
        </w:rPr>
        <w:t xml:space="preserve"> </w:t>
      </w:r>
      <w:proofErr w:type="spellStart"/>
      <w:r w:rsidRPr="003818D5">
        <w:rPr>
          <w:sz w:val="24"/>
          <w:szCs w:val="24"/>
        </w:rPr>
        <w:t>sklada</w:t>
      </w:r>
      <w:proofErr w:type="spellEnd"/>
      <w:r w:rsidRPr="003818D5">
        <w:rPr>
          <w:sz w:val="24"/>
          <w:szCs w:val="24"/>
        </w:rPr>
        <w:t xml:space="preserve">, </w:t>
      </w:r>
      <w:proofErr w:type="spellStart"/>
      <w:r w:rsidR="00DA754B">
        <w:rPr>
          <w:sz w:val="24"/>
          <w:szCs w:val="24"/>
        </w:rPr>
        <w:t>indeks</w:t>
      </w:r>
      <w:proofErr w:type="spellEnd"/>
      <w:r w:rsidR="00DA754B">
        <w:rPr>
          <w:sz w:val="24"/>
          <w:szCs w:val="24"/>
        </w:rPr>
        <w:t xml:space="preserve"> </w:t>
      </w:r>
      <w:proofErr w:type="spellStart"/>
      <w:r w:rsidR="00DA754B">
        <w:rPr>
          <w:sz w:val="24"/>
          <w:szCs w:val="24"/>
        </w:rPr>
        <w:t>naklonjenosti</w:t>
      </w:r>
      <w:proofErr w:type="spellEnd"/>
      <w:r w:rsidR="00DA754B">
        <w:rPr>
          <w:sz w:val="24"/>
          <w:szCs w:val="24"/>
        </w:rPr>
        <w:t xml:space="preserve"> </w:t>
      </w:r>
      <w:proofErr w:type="spellStart"/>
      <w:r w:rsidR="00DA754B">
        <w:rPr>
          <w:sz w:val="24"/>
          <w:szCs w:val="24"/>
        </w:rPr>
        <w:t>gospodinjstev</w:t>
      </w:r>
      <w:proofErr w:type="spellEnd"/>
      <w:r w:rsidRPr="003818D5">
        <w:rPr>
          <w:sz w:val="24"/>
          <w:szCs w:val="24"/>
        </w:rPr>
        <w:t xml:space="preserve"> </w:t>
      </w:r>
      <w:proofErr w:type="spellStart"/>
      <w:r w:rsidRPr="003818D5">
        <w:rPr>
          <w:sz w:val="24"/>
          <w:szCs w:val="24"/>
        </w:rPr>
        <w:t>kaže</w:t>
      </w:r>
      <w:proofErr w:type="spellEnd"/>
      <w:r w:rsidRPr="003818D5">
        <w:rPr>
          <w:sz w:val="24"/>
          <w:szCs w:val="24"/>
        </w:rPr>
        <w:t xml:space="preserve"> </w:t>
      </w:r>
      <w:proofErr w:type="spellStart"/>
      <w:r w:rsidRPr="003818D5">
        <w:rPr>
          <w:sz w:val="24"/>
          <w:szCs w:val="24"/>
        </w:rPr>
        <w:t>pozitiven</w:t>
      </w:r>
      <w:proofErr w:type="spellEnd"/>
      <w:r w:rsidRPr="003818D5">
        <w:rPr>
          <w:sz w:val="24"/>
          <w:szCs w:val="24"/>
        </w:rPr>
        <w:t xml:space="preserve"> trend </w:t>
      </w:r>
      <w:proofErr w:type="spellStart"/>
      <w:r w:rsidRPr="003818D5">
        <w:rPr>
          <w:sz w:val="24"/>
          <w:szCs w:val="24"/>
        </w:rPr>
        <w:t>razmišljanja</w:t>
      </w:r>
      <w:proofErr w:type="spellEnd"/>
      <w:r w:rsidRPr="003818D5">
        <w:rPr>
          <w:sz w:val="24"/>
          <w:szCs w:val="24"/>
        </w:rPr>
        <w:t xml:space="preserve"> o </w:t>
      </w:r>
      <w:proofErr w:type="spellStart"/>
      <w:r w:rsidRPr="003818D5">
        <w:rPr>
          <w:sz w:val="24"/>
          <w:szCs w:val="24"/>
        </w:rPr>
        <w:t>finančnih</w:t>
      </w:r>
      <w:proofErr w:type="spellEnd"/>
      <w:r w:rsidRPr="003818D5">
        <w:rPr>
          <w:sz w:val="24"/>
          <w:szCs w:val="24"/>
        </w:rPr>
        <w:t xml:space="preserve"> </w:t>
      </w:r>
      <w:proofErr w:type="spellStart"/>
      <w:r w:rsidRPr="003818D5">
        <w:rPr>
          <w:sz w:val="24"/>
          <w:szCs w:val="24"/>
        </w:rPr>
        <w:t>spodbudah</w:t>
      </w:r>
      <w:proofErr w:type="spellEnd"/>
      <w:r w:rsidRPr="003818D5">
        <w:rPr>
          <w:sz w:val="24"/>
          <w:szCs w:val="24"/>
        </w:rPr>
        <w:t xml:space="preserve"> in </w:t>
      </w:r>
      <w:proofErr w:type="spellStart"/>
      <w:r w:rsidRPr="003818D5">
        <w:rPr>
          <w:sz w:val="24"/>
          <w:szCs w:val="24"/>
        </w:rPr>
        <w:t>uporabi</w:t>
      </w:r>
      <w:proofErr w:type="spellEnd"/>
      <w:r w:rsidRPr="003818D5">
        <w:rPr>
          <w:sz w:val="24"/>
          <w:szCs w:val="24"/>
        </w:rPr>
        <w:t xml:space="preserve"> </w:t>
      </w:r>
      <w:proofErr w:type="spellStart"/>
      <w:r w:rsidRPr="003818D5">
        <w:rPr>
          <w:sz w:val="24"/>
          <w:szCs w:val="24"/>
        </w:rPr>
        <w:t>storitev</w:t>
      </w:r>
      <w:proofErr w:type="spellEnd"/>
      <w:r w:rsidRPr="003818D5">
        <w:rPr>
          <w:sz w:val="24"/>
          <w:szCs w:val="24"/>
        </w:rPr>
        <w:t xml:space="preserve"> </w:t>
      </w:r>
      <w:proofErr w:type="spellStart"/>
      <w:r w:rsidRPr="003818D5">
        <w:rPr>
          <w:sz w:val="24"/>
          <w:szCs w:val="24"/>
        </w:rPr>
        <w:t>Eko</w:t>
      </w:r>
      <w:proofErr w:type="spellEnd"/>
      <w:r w:rsidRPr="003818D5">
        <w:rPr>
          <w:sz w:val="24"/>
          <w:szCs w:val="24"/>
        </w:rPr>
        <w:t xml:space="preserve"> </w:t>
      </w:r>
      <w:proofErr w:type="spellStart"/>
      <w:r w:rsidRPr="003818D5">
        <w:rPr>
          <w:sz w:val="24"/>
          <w:szCs w:val="24"/>
        </w:rPr>
        <w:t>sklada</w:t>
      </w:r>
      <w:proofErr w:type="spellEnd"/>
      <w:r w:rsidRPr="003818D5">
        <w:rPr>
          <w:sz w:val="24"/>
          <w:szCs w:val="24"/>
        </w:rPr>
        <w:t xml:space="preserve"> </w:t>
      </w:r>
      <w:proofErr w:type="spellStart"/>
      <w:r w:rsidRPr="003818D5">
        <w:rPr>
          <w:sz w:val="24"/>
          <w:szCs w:val="24"/>
        </w:rPr>
        <w:t>pri</w:t>
      </w:r>
      <w:proofErr w:type="spellEnd"/>
      <w:r w:rsidRPr="003818D5">
        <w:rPr>
          <w:sz w:val="24"/>
          <w:szCs w:val="24"/>
        </w:rPr>
        <w:t xml:space="preserve"> </w:t>
      </w:r>
      <w:proofErr w:type="spellStart"/>
      <w:r w:rsidRPr="003818D5">
        <w:rPr>
          <w:sz w:val="24"/>
          <w:szCs w:val="24"/>
        </w:rPr>
        <w:t>gospodinjstvih</w:t>
      </w:r>
      <w:proofErr w:type="spellEnd"/>
      <w:r w:rsidRPr="003818D5">
        <w:rPr>
          <w:sz w:val="24"/>
          <w:szCs w:val="24"/>
        </w:rPr>
        <w:t xml:space="preserve">, ki </w:t>
      </w:r>
      <w:proofErr w:type="spellStart"/>
      <w:r w:rsidRPr="003818D5">
        <w:rPr>
          <w:sz w:val="24"/>
          <w:szCs w:val="24"/>
        </w:rPr>
        <w:t>Eko</w:t>
      </w:r>
      <w:proofErr w:type="spellEnd"/>
      <w:r w:rsidRPr="003818D5">
        <w:rPr>
          <w:sz w:val="24"/>
          <w:szCs w:val="24"/>
        </w:rPr>
        <w:t xml:space="preserve"> </w:t>
      </w:r>
      <w:proofErr w:type="spellStart"/>
      <w:r w:rsidRPr="003818D5">
        <w:rPr>
          <w:sz w:val="24"/>
          <w:szCs w:val="24"/>
        </w:rPr>
        <w:t>sklad</w:t>
      </w:r>
      <w:proofErr w:type="spellEnd"/>
      <w:r w:rsidRPr="003818D5">
        <w:rPr>
          <w:sz w:val="24"/>
          <w:szCs w:val="24"/>
        </w:rPr>
        <w:t xml:space="preserve"> </w:t>
      </w:r>
      <w:proofErr w:type="spellStart"/>
      <w:r w:rsidRPr="003818D5">
        <w:rPr>
          <w:sz w:val="24"/>
          <w:szCs w:val="24"/>
        </w:rPr>
        <w:t>poznajo</w:t>
      </w:r>
      <w:proofErr w:type="spellEnd"/>
      <w:r w:rsidRPr="003818D5">
        <w:rPr>
          <w:sz w:val="24"/>
          <w:szCs w:val="24"/>
        </w:rPr>
        <w:t xml:space="preserve">. </w:t>
      </w:r>
    </w:p>
    <w:p w14:paraId="0C9D1F81" w14:textId="77777777" w:rsidR="00E16630" w:rsidRDefault="00E16630" w:rsidP="00E16630"/>
    <w:p w14:paraId="7486EDA8" w14:textId="48F486FB" w:rsidR="001769D2" w:rsidRPr="001F229F" w:rsidRDefault="00DA754B" w:rsidP="00E16630">
      <w:proofErr w:type="spellStart"/>
      <w:r w:rsidRPr="00DA754B">
        <w:rPr>
          <w:b/>
          <w:bCs/>
        </w:rPr>
        <w:t>Ključna</w:t>
      </w:r>
      <w:proofErr w:type="spellEnd"/>
      <w:r w:rsidRPr="00DA754B">
        <w:rPr>
          <w:b/>
          <w:bCs/>
        </w:rPr>
        <w:t xml:space="preserve"> </w:t>
      </w:r>
      <w:proofErr w:type="spellStart"/>
      <w:r w:rsidRPr="00DA754B">
        <w:rPr>
          <w:b/>
          <w:bCs/>
        </w:rPr>
        <w:t>dejstva</w:t>
      </w:r>
      <w:proofErr w:type="spellEnd"/>
    </w:p>
    <w:p w14:paraId="02CE50E3" w14:textId="77777777" w:rsidR="00E16630" w:rsidRPr="001769D2" w:rsidRDefault="00E16630" w:rsidP="00E16630">
      <w:proofErr w:type="spellStart"/>
      <w:r w:rsidRPr="001769D2">
        <w:t>Ključna</w:t>
      </w:r>
      <w:proofErr w:type="spellEnd"/>
      <w:r w:rsidRPr="001769D2">
        <w:t xml:space="preserve"> </w:t>
      </w:r>
      <w:proofErr w:type="spellStart"/>
      <w:r w:rsidRPr="001769D2">
        <w:t>dejstva</w:t>
      </w:r>
      <w:proofErr w:type="spellEnd"/>
      <w:r w:rsidRPr="001769D2">
        <w:t xml:space="preserve"> glede </w:t>
      </w:r>
      <w:proofErr w:type="spellStart"/>
      <w:r w:rsidRPr="001769D2">
        <w:t>odnosa</w:t>
      </w:r>
      <w:proofErr w:type="spellEnd"/>
      <w:r w:rsidRPr="001769D2">
        <w:t xml:space="preserve"> </w:t>
      </w:r>
      <w:proofErr w:type="spellStart"/>
      <w:r w:rsidRPr="001769D2">
        <w:t>gospodinjstev</w:t>
      </w:r>
      <w:proofErr w:type="spellEnd"/>
      <w:r w:rsidRPr="001769D2">
        <w:t xml:space="preserve"> do </w:t>
      </w:r>
      <w:proofErr w:type="spellStart"/>
      <w:r w:rsidRPr="001769D2">
        <w:t>okoljskih</w:t>
      </w:r>
      <w:proofErr w:type="spellEnd"/>
      <w:r w:rsidRPr="001769D2">
        <w:t xml:space="preserve"> </w:t>
      </w:r>
      <w:proofErr w:type="spellStart"/>
      <w:r w:rsidRPr="001769D2">
        <w:t>naložb</w:t>
      </w:r>
      <w:proofErr w:type="spellEnd"/>
      <w:r w:rsidRPr="001769D2">
        <w:t xml:space="preserve"> in </w:t>
      </w:r>
      <w:proofErr w:type="spellStart"/>
      <w:r w:rsidRPr="001769D2">
        <w:t>finančnih</w:t>
      </w:r>
      <w:proofErr w:type="spellEnd"/>
      <w:r w:rsidRPr="001769D2">
        <w:t xml:space="preserve"> </w:t>
      </w:r>
      <w:proofErr w:type="spellStart"/>
      <w:r w:rsidRPr="001769D2">
        <w:t>spodbud</w:t>
      </w:r>
      <w:proofErr w:type="spellEnd"/>
      <w:r w:rsidRPr="001769D2">
        <w:t xml:space="preserve"> </w:t>
      </w:r>
      <w:proofErr w:type="spellStart"/>
      <w:r w:rsidRPr="001769D2">
        <w:t>Eko</w:t>
      </w:r>
      <w:proofErr w:type="spellEnd"/>
      <w:r w:rsidRPr="001769D2">
        <w:t xml:space="preserve"> </w:t>
      </w:r>
      <w:proofErr w:type="spellStart"/>
      <w:r w:rsidRPr="001769D2">
        <w:t>sklada</w:t>
      </w:r>
      <w:proofErr w:type="spellEnd"/>
      <w:r w:rsidRPr="001769D2">
        <w:t>:</w:t>
      </w:r>
    </w:p>
    <w:p w14:paraId="4001D0B5" w14:textId="77777777" w:rsidR="00E16630" w:rsidRPr="00DA754B" w:rsidRDefault="00E16630" w:rsidP="00E16630">
      <w:pPr>
        <w:pStyle w:val="ListParagraph"/>
        <w:numPr>
          <w:ilvl w:val="0"/>
          <w:numId w:val="27"/>
        </w:numPr>
        <w:rPr>
          <w:lang w:val="nl-BE"/>
        </w:rPr>
      </w:pPr>
      <w:r w:rsidRPr="00DA754B">
        <w:rPr>
          <w:lang w:val="nl-BE"/>
        </w:rPr>
        <w:t xml:space="preserve">Indeks naklonjenosti gospodinjstev znaša 52 (na lestvici od 0 do 100). </w:t>
      </w:r>
    </w:p>
    <w:p w14:paraId="20B08B19" w14:textId="77777777" w:rsidR="00E16630" w:rsidRPr="00DA754B" w:rsidRDefault="00E16630" w:rsidP="00E16630">
      <w:pPr>
        <w:pStyle w:val="ListParagraph"/>
        <w:numPr>
          <w:ilvl w:val="0"/>
          <w:numId w:val="27"/>
        </w:numPr>
        <w:rPr>
          <w:lang w:val="nl-BE"/>
        </w:rPr>
      </w:pPr>
      <w:r w:rsidRPr="00DA754B">
        <w:rPr>
          <w:lang w:val="nl-BE"/>
        </w:rPr>
        <w:t>27 % gospodinjstev je že uporabilo vsaj eno storitev Eko sklada.</w:t>
      </w:r>
    </w:p>
    <w:p w14:paraId="2FD4F24F" w14:textId="77777777" w:rsidR="00E16630" w:rsidRPr="00DA754B" w:rsidRDefault="00E16630" w:rsidP="00E16630">
      <w:pPr>
        <w:pStyle w:val="ListParagraph"/>
        <w:numPr>
          <w:ilvl w:val="0"/>
          <w:numId w:val="27"/>
        </w:numPr>
        <w:rPr>
          <w:lang w:val="nl-BE"/>
        </w:rPr>
      </w:pPr>
      <w:r w:rsidRPr="00DA754B">
        <w:rPr>
          <w:lang w:val="nl-BE"/>
        </w:rPr>
        <w:t>13 % gospodinjstev razmišlja o finančnih spodbudah, vendar jih še ni uporabilo.</w:t>
      </w:r>
    </w:p>
    <w:p w14:paraId="17608B55" w14:textId="77777777" w:rsidR="00E16630" w:rsidRPr="00DA754B" w:rsidRDefault="00E16630" w:rsidP="00E16630">
      <w:pPr>
        <w:pStyle w:val="ListParagraph"/>
        <w:numPr>
          <w:ilvl w:val="0"/>
          <w:numId w:val="27"/>
        </w:numPr>
        <w:rPr>
          <w:lang w:val="nl-BE"/>
        </w:rPr>
      </w:pPr>
      <w:r w:rsidRPr="00DA754B">
        <w:rPr>
          <w:lang w:val="nl-BE"/>
        </w:rPr>
        <w:t xml:space="preserve">20 % gospodinjstev je pripravljenih razmisliti o okoljskih naložbah in bi se za finančne spodbude morda odločilo pod določenimi pogoji. </w:t>
      </w:r>
    </w:p>
    <w:p w14:paraId="6DCDEC0E" w14:textId="77777777" w:rsidR="00E16630" w:rsidRPr="00DA754B" w:rsidRDefault="00E16630" w:rsidP="00E16630">
      <w:pPr>
        <w:pStyle w:val="ListParagraph"/>
        <w:numPr>
          <w:ilvl w:val="0"/>
          <w:numId w:val="27"/>
        </w:numPr>
        <w:rPr>
          <w:lang w:val="nl-BE"/>
        </w:rPr>
      </w:pPr>
      <w:r w:rsidRPr="00DA754B">
        <w:rPr>
          <w:lang w:val="nl-BE"/>
        </w:rPr>
        <w:t xml:space="preserve">40 % gospodinjstev zavrača okoljske naložbe ali jih storitve Eko sklada ne zanimajo. </w:t>
      </w:r>
    </w:p>
    <w:p w14:paraId="3108B38C" w14:textId="77777777" w:rsidR="00CF121E" w:rsidRDefault="00CF121E" w:rsidP="00E16630">
      <w:pPr>
        <w:rPr>
          <w:lang w:val="nl-BE"/>
        </w:rPr>
      </w:pPr>
    </w:p>
    <w:p w14:paraId="0FE5CD6D" w14:textId="5E2CF4D3" w:rsidR="00E16630" w:rsidRPr="00CF121E" w:rsidRDefault="00CF121E" w:rsidP="00E16630">
      <w:pPr>
        <w:rPr>
          <w:b/>
          <w:bCs/>
          <w:lang w:val="nl-BE"/>
        </w:rPr>
      </w:pPr>
      <w:r w:rsidRPr="00CF121E">
        <w:rPr>
          <w:b/>
          <w:bCs/>
          <w:lang w:val="nl-BE"/>
        </w:rPr>
        <w:t xml:space="preserve">Kaj indeks </w:t>
      </w:r>
      <w:r w:rsidR="000A7D8D">
        <w:rPr>
          <w:b/>
          <w:bCs/>
          <w:lang w:val="nl-BE"/>
        </w:rPr>
        <w:t xml:space="preserve">naklonjenosti </w:t>
      </w:r>
      <w:r w:rsidRPr="00CF121E">
        <w:rPr>
          <w:b/>
          <w:bCs/>
          <w:lang w:val="nl-BE"/>
        </w:rPr>
        <w:t>prikazuje</w:t>
      </w:r>
    </w:p>
    <w:p w14:paraId="7E067748" w14:textId="52802E96" w:rsidR="00E16630" w:rsidRPr="00DA754B" w:rsidRDefault="00DA754B" w:rsidP="00E16630">
      <w:pPr>
        <w:rPr>
          <w:lang w:val="nl-BE"/>
        </w:rPr>
      </w:pPr>
      <w:r>
        <w:rPr>
          <w:lang w:val="nl-BE"/>
        </w:rPr>
        <w:t>I</w:t>
      </w:r>
      <w:r w:rsidRPr="00DA754B">
        <w:rPr>
          <w:lang w:val="nl-BE"/>
        </w:rPr>
        <w:t>ndeks</w:t>
      </w:r>
      <w:r w:rsidRPr="00DA754B">
        <w:rPr>
          <w:sz w:val="24"/>
          <w:szCs w:val="24"/>
          <w:lang w:val="nl-BE"/>
        </w:rPr>
        <w:t xml:space="preserve"> </w:t>
      </w:r>
      <w:r w:rsidR="00E16630" w:rsidRPr="00DA754B">
        <w:rPr>
          <w:lang w:val="nl-BE"/>
        </w:rPr>
        <w:t xml:space="preserve">„Odnos gospodinjstev do finančnih spodbud za učinkovito rabo in obnovljive vire energije“ prikazuje stališča, namere in ravnanje gospodinjstev glede uporabe storitev Eko sklada, slovenskega okoljskega javnega sklada. </w:t>
      </w:r>
    </w:p>
    <w:p w14:paraId="591AF732" w14:textId="77777777" w:rsidR="00E16630" w:rsidRDefault="00E16630" w:rsidP="00E16630">
      <w:pPr>
        <w:rPr>
          <w:lang w:val="nl-BE"/>
        </w:rPr>
      </w:pPr>
    </w:p>
    <w:p w14:paraId="1B2D3F85" w14:textId="31EA9D5F" w:rsidR="00CF121E" w:rsidRPr="00CF121E" w:rsidRDefault="00CF121E" w:rsidP="00E16630">
      <w:pPr>
        <w:rPr>
          <w:b/>
          <w:bCs/>
          <w:lang w:val="nl-BE"/>
        </w:rPr>
      </w:pPr>
      <w:r w:rsidRPr="00CF121E">
        <w:rPr>
          <w:b/>
          <w:bCs/>
          <w:lang w:val="nl-BE"/>
        </w:rPr>
        <w:t>Vrednost indeksa</w:t>
      </w:r>
    </w:p>
    <w:p w14:paraId="281EB584" w14:textId="69C0A260" w:rsidR="00227702" w:rsidRPr="001769D2" w:rsidRDefault="00227702" w:rsidP="00227702">
      <w:pPr>
        <w:rPr>
          <w:lang w:val="sl-SI"/>
        </w:rPr>
      </w:pPr>
      <w:r w:rsidRPr="00DA754B">
        <w:rPr>
          <w:lang w:val="nl-BE"/>
        </w:rPr>
        <w:t xml:space="preserve">Vrednost </w:t>
      </w:r>
      <w:r w:rsidR="00DA754B">
        <w:rPr>
          <w:lang w:val="nl-BE"/>
        </w:rPr>
        <w:t>indeksa</w:t>
      </w:r>
      <w:r w:rsidRPr="00DA754B">
        <w:rPr>
          <w:lang w:val="nl-BE"/>
        </w:rPr>
        <w:t xml:space="preserve"> naklonjenosti gospodinjstev finančnim spodbudam, ki jih ponuja Eko sklad, je relativno visoka in se je med dvema meritvama zvišala. </w:t>
      </w:r>
      <w:r w:rsidRPr="001769D2">
        <w:rPr>
          <w:lang w:val="sl-SI"/>
        </w:rPr>
        <w:t xml:space="preserve">Leta 2019 je na lestvici od 0 do 100 vrednost </w:t>
      </w:r>
      <w:r w:rsidR="007A3A3F">
        <w:rPr>
          <w:lang w:val="sl-SI"/>
        </w:rPr>
        <w:t>indeksa</w:t>
      </w:r>
      <w:r w:rsidRPr="001769D2">
        <w:rPr>
          <w:lang w:val="sl-SI"/>
        </w:rPr>
        <w:t xml:space="preserve"> znašala 48, leta 2022 pa 52. </w:t>
      </w:r>
    </w:p>
    <w:p w14:paraId="3D264486" w14:textId="77777777" w:rsidR="00227702" w:rsidRDefault="00227702" w:rsidP="00227702">
      <w:pPr>
        <w:rPr>
          <w:lang w:val="sl-SI"/>
        </w:rPr>
      </w:pPr>
    </w:p>
    <w:p w14:paraId="292CFDC8" w14:textId="07FD542C" w:rsidR="00FC0BAC" w:rsidRPr="00FC0BAC" w:rsidRDefault="00FC0BAC" w:rsidP="00227702">
      <w:pPr>
        <w:rPr>
          <w:b/>
          <w:bCs/>
          <w:lang w:val="sl-SI"/>
        </w:rPr>
      </w:pPr>
      <w:r w:rsidRPr="00FC0BAC">
        <w:rPr>
          <w:b/>
          <w:bCs/>
          <w:lang w:val="sl-SI"/>
        </w:rPr>
        <w:t>Naklonjenost gospodinjstev</w:t>
      </w:r>
    </w:p>
    <w:p w14:paraId="069577B6" w14:textId="5E97EC3E" w:rsidR="00227702" w:rsidRPr="001769D2" w:rsidRDefault="00227702" w:rsidP="00227702">
      <w:pPr>
        <w:rPr>
          <w:lang w:val="sl-SI"/>
        </w:rPr>
      </w:pPr>
      <w:r w:rsidRPr="001769D2">
        <w:rPr>
          <w:lang w:val="sl-SI"/>
        </w:rPr>
        <w:t xml:space="preserve">Razlog za zvišanje vrednosti </w:t>
      </w:r>
      <w:r w:rsidR="00DA754B">
        <w:rPr>
          <w:lang w:val="sl-SI"/>
        </w:rPr>
        <w:t>indeksa</w:t>
      </w:r>
      <w:r w:rsidRPr="001769D2">
        <w:rPr>
          <w:lang w:val="sl-SI"/>
        </w:rPr>
        <w:t xml:space="preserve"> je v statistično značilnemu povečanju segmenta gospodinjstev, ki so dejansko že uporabila finančne spodbude</w:t>
      </w:r>
      <w:r w:rsidR="001769D2" w:rsidRPr="001769D2">
        <w:rPr>
          <w:lang w:val="sl-SI"/>
        </w:rPr>
        <w:t xml:space="preserve"> (2022: 27 %, 2019: 23 %)</w:t>
      </w:r>
      <w:r w:rsidRPr="001769D2">
        <w:rPr>
          <w:lang w:val="sl-SI"/>
        </w:rPr>
        <w:t>, in segmenta gospodinjstev, ki aktivno razmišljajo o finančnih spodbudah, ampak jih ne izkoriščajo</w:t>
      </w:r>
      <w:r w:rsidR="001769D2" w:rsidRPr="001769D2">
        <w:rPr>
          <w:lang w:val="sl-SI"/>
        </w:rPr>
        <w:t xml:space="preserve"> (2022: 13 %, 2019: 8 %)</w:t>
      </w:r>
      <w:r w:rsidRPr="001769D2">
        <w:rPr>
          <w:lang w:val="sl-SI"/>
        </w:rPr>
        <w:t xml:space="preserve">. </w:t>
      </w:r>
    </w:p>
    <w:p w14:paraId="4D8B6D93" w14:textId="77777777" w:rsidR="00FC0BAC" w:rsidRDefault="00FC0BAC" w:rsidP="00FC0BAC">
      <w:pPr>
        <w:rPr>
          <w:b/>
          <w:bCs/>
          <w:lang w:val="sl-SI"/>
        </w:rPr>
      </w:pPr>
    </w:p>
    <w:p w14:paraId="13C25DA0" w14:textId="4A97BCFF" w:rsidR="00FC0BAC" w:rsidRPr="00FC0BAC" w:rsidRDefault="00FC0BAC" w:rsidP="00FC0BAC">
      <w:pPr>
        <w:rPr>
          <w:b/>
          <w:bCs/>
          <w:lang w:val="sl-SI"/>
        </w:rPr>
      </w:pPr>
      <w:r w:rsidRPr="00FC0BAC">
        <w:rPr>
          <w:b/>
          <w:bCs/>
          <w:lang w:val="sl-SI"/>
        </w:rPr>
        <w:t>N</w:t>
      </w:r>
      <w:r>
        <w:rPr>
          <w:b/>
          <w:bCs/>
          <w:lang w:val="sl-SI"/>
        </w:rPr>
        <w:t>en</w:t>
      </w:r>
      <w:r w:rsidRPr="00FC0BAC">
        <w:rPr>
          <w:b/>
          <w:bCs/>
          <w:lang w:val="sl-SI"/>
        </w:rPr>
        <w:t>aklonjenost gospodinjstev</w:t>
      </w:r>
    </w:p>
    <w:p w14:paraId="001F8BAB" w14:textId="7015D163" w:rsidR="00227702" w:rsidRPr="001769D2" w:rsidRDefault="00227702" w:rsidP="00227702">
      <w:pPr>
        <w:rPr>
          <w:lang w:val="sl-SI"/>
        </w:rPr>
      </w:pPr>
      <w:r w:rsidRPr="001769D2">
        <w:rPr>
          <w:lang w:val="sl-SI"/>
        </w:rPr>
        <w:t>Nasprotno pa obstajata dve petini gospodinjstev, ki se ne bi odločila za okoljsko naložbo ali jih storitve Eko sklada ne zanimajo</w:t>
      </w:r>
      <w:r w:rsidR="001769D2" w:rsidRPr="001769D2">
        <w:rPr>
          <w:lang w:val="sl-SI"/>
        </w:rPr>
        <w:t xml:space="preserve"> (2022: 40 %, 2019: 43 %)</w:t>
      </w:r>
      <w:r w:rsidRPr="001769D2">
        <w:rPr>
          <w:lang w:val="sl-SI"/>
        </w:rPr>
        <w:t xml:space="preserve">. To ni presenetljivo, saj samo tri četrtine </w:t>
      </w:r>
      <w:r w:rsidR="001769D2" w:rsidRPr="001769D2">
        <w:rPr>
          <w:lang w:val="sl-SI"/>
        </w:rPr>
        <w:t>(74 %)</w:t>
      </w:r>
      <w:r w:rsidRPr="001769D2">
        <w:rPr>
          <w:lang w:val="sl-SI"/>
        </w:rPr>
        <w:t xml:space="preserve"> anketiranih razmišljajo o tem, da bi zmanjšali svoj ekološki odtis ali emisije svojega gospodinjstva.</w:t>
      </w:r>
    </w:p>
    <w:p w14:paraId="6E4A013F" w14:textId="77777777" w:rsidR="00227702" w:rsidRDefault="00227702" w:rsidP="00E16630">
      <w:pPr>
        <w:rPr>
          <w:lang w:val="sl-SI"/>
        </w:rPr>
      </w:pPr>
    </w:p>
    <w:p w14:paraId="6A4599A6" w14:textId="6F826BD6" w:rsidR="00FC0BAC" w:rsidRPr="00FC0BAC" w:rsidRDefault="00FC0BAC" w:rsidP="00E16630">
      <w:pPr>
        <w:rPr>
          <w:b/>
          <w:bCs/>
          <w:lang w:val="sl-SI"/>
        </w:rPr>
      </w:pPr>
      <w:r w:rsidRPr="00FC0BAC">
        <w:rPr>
          <w:b/>
          <w:bCs/>
          <w:lang w:val="sl-SI"/>
        </w:rPr>
        <w:t>Opaženi trendi</w:t>
      </w:r>
    </w:p>
    <w:p w14:paraId="16B8BB56" w14:textId="20D8BA6D" w:rsidR="001769D2" w:rsidRPr="001769D2" w:rsidRDefault="001769D2" w:rsidP="001769D2">
      <w:pPr>
        <w:rPr>
          <w:lang w:val="sl-SI"/>
        </w:rPr>
      </w:pPr>
      <w:r w:rsidRPr="001769D2">
        <w:rPr>
          <w:lang w:val="sl-SI"/>
        </w:rPr>
        <w:lastRenderedPageBreak/>
        <w:t xml:space="preserve">Podatki raziskave REUS kažejo, da je poznavanje Eko sklada sicer dobro, vendar se zmanjšuje. (2022: 75 %, 2019: 71 %, 2017: 88 %). Čeprav se je poznavanje Eko sklada zmanjšalo, opažamo pozitiven trend uporabe njegovih storitev med gospodinjstvi, ki so za Eko sklad že slišala. Delež gospodinjstev, ki poznajo Eko sklad in so uporabila njegove storitve, se je statistično značilno povečal za 14 odstotnih točk (2022: 44 %, 2019: 38 %, 2017: 30 %). </w:t>
      </w:r>
    </w:p>
    <w:p w14:paraId="52A711D6" w14:textId="77777777" w:rsidR="00FC0BAC" w:rsidRDefault="00FC0BAC" w:rsidP="001769D2">
      <w:pPr>
        <w:rPr>
          <w:lang w:val="sl-SI"/>
        </w:rPr>
      </w:pPr>
    </w:p>
    <w:p w14:paraId="10F8DED7" w14:textId="0F84DB50" w:rsidR="00FC0BAC" w:rsidRPr="00FC0BAC" w:rsidRDefault="00FC0BAC" w:rsidP="001769D2">
      <w:pPr>
        <w:rPr>
          <w:b/>
          <w:bCs/>
          <w:lang w:val="sl-SI"/>
        </w:rPr>
      </w:pPr>
      <w:r w:rsidRPr="00FC0BAC">
        <w:rPr>
          <w:b/>
          <w:bCs/>
          <w:lang w:val="sl-SI"/>
        </w:rPr>
        <w:t>Kaj iščejo gospodinjstva</w:t>
      </w:r>
    </w:p>
    <w:p w14:paraId="4CE9A226" w14:textId="796FD764" w:rsidR="00A67A46" w:rsidRDefault="001769D2" w:rsidP="001769D2">
      <w:pPr>
        <w:rPr>
          <w:lang w:val="sl-SI"/>
        </w:rPr>
      </w:pPr>
      <w:r w:rsidRPr="001769D2">
        <w:rPr>
          <w:lang w:val="sl-SI"/>
        </w:rPr>
        <w:t>Med gospodinjstvi, ki so storitve Eko sklada uporabila vsaj enkrat, so slabe tri četrtine iskale subvencije (73 %), dobra desetina kombinacijo subvencij in ugodnega kredita (13 %), dobra dvajsetina ugodni kredit (7 %) in prav toliko brezplačno energetsko svetovanje v mreži svetovalnic ENSVET (6 %).</w:t>
      </w:r>
    </w:p>
    <w:p w14:paraId="5C1CF5AF" w14:textId="77777777" w:rsidR="0058062E" w:rsidRDefault="0058062E" w:rsidP="001769D2">
      <w:pPr>
        <w:rPr>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322"/>
      </w:tblGrid>
      <w:tr w:rsidR="0058062E" w:rsidRPr="000C0F46" w14:paraId="5981344C" w14:textId="77777777" w:rsidTr="0058062E">
        <w:tc>
          <w:tcPr>
            <w:tcW w:w="4531" w:type="dxa"/>
          </w:tcPr>
          <w:p w14:paraId="4E13B226" w14:textId="0C79B52B" w:rsidR="0058062E" w:rsidRDefault="0058062E" w:rsidP="001769D2">
            <w:pPr>
              <w:rPr>
                <w:lang w:val="sl-SI"/>
              </w:rPr>
            </w:pPr>
            <w:r>
              <w:rPr>
                <w:noProof/>
              </w:rPr>
              <w:drawing>
                <wp:inline distT="0" distB="0" distL="0" distR="0" wp14:anchorId="3427F47C" wp14:editId="37B79CE8">
                  <wp:extent cx="2880000" cy="2160000"/>
                  <wp:effectExtent l="0" t="0" r="0" b="0"/>
                  <wp:docPr id="688203589" name="Slika 1" descr="Raziskava REUS kaže, da je 27 odstotkov anketiranih gospodinjstev že uporabilo finančne spodbude Eko sk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03589" name="Slika 1" descr="Raziskava REUS kaže, da je 27 odstotkov anketiranih gospodinjstev že uporabilo finančne spodbude Eko skla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tc>
        <w:tc>
          <w:tcPr>
            <w:tcW w:w="4532" w:type="dxa"/>
          </w:tcPr>
          <w:p w14:paraId="559E499E" w14:textId="77777777" w:rsidR="0058062E" w:rsidRDefault="0058062E" w:rsidP="0058062E">
            <w:pPr>
              <w:rPr>
                <w:lang w:val="sl-SI"/>
              </w:rPr>
            </w:pPr>
          </w:p>
          <w:p w14:paraId="7085DAB2" w14:textId="77777777" w:rsidR="0058062E" w:rsidRPr="00F51B34" w:rsidRDefault="0058062E" w:rsidP="0058062E">
            <w:pPr>
              <w:rPr>
                <w:b/>
                <w:bCs/>
                <w:sz w:val="20"/>
                <w:szCs w:val="20"/>
                <w:lang w:val="sl-SI"/>
              </w:rPr>
            </w:pPr>
            <w:r w:rsidRPr="00F51B34">
              <w:rPr>
                <w:b/>
                <w:bCs/>
                <w:sz w:val="20"/>
                <w:szCs w:val="20"/>
                <w:lang w:val="sl-SI"/>
              </w:rPr>
              <w:t>Besedilo pod sliko :</w:t>
            </w:r>
          </w:p>
          <w:p w14:paraId="09BC6E5E" w14:textId="77777777" w:rsidR="0058062E" w:rsidRPr="00F51B34" w:rsidRDefault="0058062E" w:rsidP="0058062E">
            <w:pPr>
              <w:spacing w:line="276" w:lineRule="auto"/>
              <w:rPr>
                <w:sz w:val="20"/>
                <w:szCs w:val="20"/>
                <w:lang w:val="sl-SI"/>
              </w:rPr>
            </w:pPr>
            <w:r w:rsidRPr="000A7D8D">
              <w:rPr>
                <w:sz w:val="20"/>
                <w:szCs w:val="20"/>
                <w:lang w:val="sl-SI"/>
              </w:rPr>
              <w:t>Uporaba finančnih spodbud Ekosklada</w:t>
            </w:r>
          </w:p>
          <w:p w14:paraId="5A23C22B" w14:textId="1CE2C253" w:rsidR="0058062E" w:rsidRPr="00F51B34" w:rsidRDefault="0058062E" w:rsidP="0058062E">
            <w:pPr>
              <w:spacing w:line="276" w:lineRule="auto"/>
              <w:rPr>
                <w:sz w:val="20"/>
                <w:szCs w:val="20"/>
                <w:lang w:val="sl-SI"/>
              </w:rPr>
            </w:pPr>
            <w:r w:rsidRPr="00F51B34">
              <w:rPr>
                <w:sz w:val="20"/>
                <w:szCs w:val="20"/>
                <w:lang w:val="sl-SI"/>
              </w:rPr>
              <w:t>(Vir: REUS)</w:t>
            </w:r>
          </w:p>
          <w:p w14:paraId="39D2030E" w14:textId="77777777" w:rsidR="0058062E" w:rsidRPr="00F51B34" w:rsidRDefault="0058062E" w:rsidP="0058062E">
            <w:pPr>
              <w:rPr>
                <w:sz w:val="20"/>
                <w:szCs w:val="20"/>
                <w:lang w:val="sl-SI"/>
              </w:rPr>
            </w:pPr>
          </w:p>
          <w:p w14:paraId="48CC0847" w14:textId="77777777" w:rsidR="0058062E" w:rsidRPr="00F51B34" w:rsidRDefault="0058062E" w:rsidP="0058062E">
            <w:pPr>
              <w:rPr>
                <w:b/>
                <w:bCs/>
                <w:sz w:val="20"/>
                <w:szCs w:val="20"/>
                <w:lang w:val="sl-SI"/>
              </w:rPr>
            </w:pPr>
            <w:r w:rsidRPr="00F51B34">
              <w:rPr>
                <w:b/>
                <w:bCs/>
                <w:sz w:val="20"/>
                <w:szCs w:val="20"/>
                <w:lang w:val="sl-SI"/>
              </w:rPr>
              <w:t>Nadomestno besedilo za digitalno dostopnost (alt text):</w:t>
            </w:r>
          </w:p>
          <w:p w14:paraId="64A643BA" w14:textId="059D0591" w:rsidR="0058062E" w:rsidRDefault="0058062E" w:rsidP="0058062E">
            <w:pPr>
              <w:rPr>
                <w:lang w:val="sl-SI"/>
              </w:rPr>
            </w:pPr>
            <w:r w:rsidRPr="00F51B34">
              <w:rPr>
                <w:sz w:val="20"/>
                <w:szCs w:val="20"/>
                <w:lang w:val="sl-SI"/>
              </w:rPr>
              <w:t>Raziskava REUS kaže, da je 27 odstotkov anketiranih gospodinjstev že uporabilo finančne spodbude Eko sklada.</w:t>
            </w:r>
          </w:p>
        </w:tc>
      </w:tr>
    </w:tbl>
    <w:p w14:paraId="6B113688" w14:textId="77777777" w:rsidR="0058062E" w:rsidRPr="001769D2" w:rsidRDefault="0058062E" w:rsidP="001769D2">
      <w:pPr>
        <w:rPr>
          <w:lang w:val="sl-SI"/>
        </w:rPr>
      </w:pPr>
    </w:p>
    <w:p w14:paraId="333BAA1C" w14:textId="77777777" w:rsidR="000A7D8D" w:rsidRDefault="000A7D8D" w:rsidP="00156FD9">
      <w:pPr>
        <w:rPr>
          <w:b/>
          <w:bCs/>
          <w:szCs w:val="20"/>
          <w:lang w:val="sl-SI"/>
        </w:rPr>
      </w:pPr>
      <w:bookmarkStart w:id="0" w:name="_2cqy3vc8wgdv" w:colFirst="0" w:colLast="0"/>
      <w:bookmarkEnd w:id="0"/>
    </w:p>
    <w:p w14:paraId="14F973E9" w14:textId="77777777" w:rsidR="000A7D8D" w:rsidRDefault="000A7D8D" w:rsidP="00156FD9">
      <w:pPr>
        <w:rPr>
          <w:b/>
          <w:bCs/>
          <w:szCs w:val="20"/>
          <w:lang w:val="sl-SI"/>
        </w:rPr>
      </w:pPr>
    </w:p>
    <w:p w14:paraId="7D463467" w14:textId="77777777" w:rsidR="000A7D8D" w:rsidRDefault="000A7D8D" w:rsidP="00156FD9">
      <w:pPr>
        <w:rPr>
          <w:b/>
          <w:bCs/>
          <w:szCs w:val="20"/>
          <w:lang w:val="sl-SI"/>
        </w:rPr>
      </w:pPr>
    </w:p>
    <w:p w14:paraId="281FBBD3" w14:textId="77777777" w:rsidR="000A7D8D" w:rsidRDefault="000A7D8D" w:rsidP="00156FD9">
      <w:pPr>
        <w:rPr>
          <w:b/>
          <w:bCs/>
          <w:szCs w:val="20"/>
          <w:lang w:val="sl-SI"/>
        </w:rPr>
      </w:pPr>
    </w:p>
    <w:p w14:paraId="49BA71C5" w14:textId="09554AB5" w:rsidR="00156FD9" w:rsidRPr="00644AA6" w:rsidRDefault="00156FD9" w:rsidP="00156FD9">
      <w:pPr>
        <w:rPr>
          <w:szCs w:val="20"/>
          <w:lang w:val="sl-SI"/>
        </w:rPr>
      </w:pPr>
      <w:r w:rsidRPr="0058062E">
        <w:rPr>
          <w:b/>
          <w:bCs/>
          <w:szCs w:val="20"/>
          <w:lang w:val="sl-SI"/>
        </w:rPr>
        <w:t>Medijska soba raziskave REUS</w:t>
      </w:r>
      <w:r w:rsidRPr="000936C0">
        <w:rPr>
          <w:lang w:val="sl-SI"/>
        </w:rPr>
        <w:br/>
      </w:r>
      <w:r w:rsidRPr="00644AA6">
        <w:rPr>
          <w:szCs w:val="20"/>
          <w:lang w:val="sl-SI"/>
        </w:rPr>
        <w:t xml:space="preserve">Gradiva so na voljo na spletni strani: </w:t>
      </w:r>
      <w:hyperlink r:id="rId8" w:history="1">
        <w:r w:rsidR="00F878A3" w:rsidRPr="006011C4">
          <w:rPr>
            <w:rStyle w:val="Hyperlink"/>
            <w:szCs w:val="20"/>
            <w:lang w:val="sl-SI"/>
          </w:rPr>
          <w:t>https://mediji.reus.si/</w:t>
        </w:r>
      </w:hyperlink>
    </w:p>
    <w:p w14:paraId="21AB116E" w14:textId="77777777" w:rsidR="000A7D8D" w:rsidRPr="00644AA6" w:rsidRDefault="000A7D8D" w:rsidP="00156FD9">
      <w:pPr>
        <w:rPr>
          <w:szCs w:val="20"/>
          <w:lang w:val="sl-SI"/>
        </w:rPr>
      </w:pPr>
    </w:p>
    <w:p w14:paraId="1B2E462C" w14:textId="1234B3BD" w:rsidR="00156FD9" w:rsidRDefault="00156FD9" w:rsidP="00156FD9">
      <w:pPr>
        <w:rPr>
          <w:szCs w:val="20"/>
          <w:lang w:val="sl-SI"/>
        </w:rPr>
      </w:pPr>
      <w:r w:rsidRPr="00644AA6">
        <w:rPr>
          <w:szCs w:val="20"/>
          <w:lang w:val="sl-SI"/>
        </w:rPr>
        <w:t>Besedila in grafične elemente, lahko uporabljate pod pogojem, da navedete vir:</w:t>
      </w:r>
      <w:r w:rsidRPr="00644AA6">
        <w:rPr>
          <w:szCs w:val="20"/>
          <w:lang w:val="sl-SI"/>
        </w:rPr>
        <w:br/>
        <w:t>Raziskava energetske učinkovitosti Slovenije – REUS ali na kratko REUS</w:t>
      </w:r>
      <w:r w:rsidR="00E225E5" w:rsidRPr="00644AA6">
        <w:rPr>
          <w:szCs w:val="20"/>
          <w:lang w:val="sl-SI"/>
        </w:rPr>
        <w:t>.</w:t>
      </w:r>
    </w:p>
    <w:p w14:paraId="7AC9C8E1" w14:textId="77777777" w:rsidR="0058062E" w:rsidRPr="00644AA6" w:rsidRDefault="0058062E" w:rsidP="00156FD9">
      <w:pPr>
        <w:rPr>
          <w:szCs w:val="20"/>
          <w:lang w:val="sl-SI"/>
        </w:rPr>
      </w:pPr>
    </w:p>
    <w:p w14:paraId="4943A656" w14:textId="6CA487B4" w:rsidR="0058062E" w:rsidRPr="00C80BF8" w:rsidRDefault="00FC0BAC" w:rsidP="0058062E">
      <w:pPr>
        <w:rPr>
          <w:lang w:val="sl-SI"/>
        </w:rPr>
      </w:pPr>
      <w:r>
        <w:rPr>
          <w:b/>
          <w:bCs/>
          <w:lang w:val="sl-SI"/>
        </w:rPr>
        <w:t>Indeks</w:t>
      </w:r>
      <w:r w:rsidR="0058062E" w:rsidRPr="00C80BF8">
        <w:rPr>
          <w:b/>
          <w:bCs/>
          <w:lang w:val="sl-SI"/>
        </w:rPr>
        <w:t xml:space="preserve"> raziskave REUS</w:t>
      </w:r>
    </w:p>
    <w:p w14:paraId="47FDFE9F" w14:textId="77C94FA6" w:rsidR="0058062E" w:rsidRPr="00C80BF8" w:rsidRDefault="00FC0BAC" w:rsidP="0058062E">
      <w:pPr>
        <w:rPr>
          <w:lang w:val="sl-SI"/>
        </w:rPr>
      </w:pPr>
      <w:r>
        <w:rPr>
          <w:lang w:val="sl-SI"/>
        </w:rPr>
        <w:t>Indeks naklonjenosti gospodinjstev kot</w:t>
      </w:r>
      <w:r w:rsidR="0058062E" w:rsidRPr="00C80BF8">
        <w:rPr>
          <w:lang w:val="sl-SI"/>
        </w:rPr>
        <w:t xml:space="preserve"> kazalec okolja je nov način uporabe rezultatov Raziskave energetske učinkovitosti Slovenije (REUS) in je rezultat kompleksnega statističnega izračuna na podlagi podatkov, pridobljenih z več vprašanji. Namen </w:t>
      </w:r>
      <w:r>
        <w:rPr>
          <w:lang w:val="sl-SI"/>
        </w:rPr>
        <w:t>indeksa</w:t>
      </w:r>
      <w:r w:rsidR="0058062E" w:rsidRPr="00C80BF8">
        <w:rPr>
          <w:lang w:val="sl-SI"/>
        </w:rPr>
        <w:t xml:space="preserve"> je </w:t>
      </w:r>
      <w:r w:rsidR="00B3019E">
        <w:rPr>
          <w:lang w:val="sl-SI"/>
        </w:rPr>
        <w:t xml:space="preserve">med drugim </w:t>
      </w:r>
      <w:r w:rsidR="0058062E" w:rsidRPr="00C80BF8">
        <w:rPr>
          <w:lang w:val="sl-SI"/>
        </w:rPr>
        <w:t xml:space="preserve">spremljanje učinkov ukrepov URE in OVE iz Nacionalnega energetskega podnebnega načrta (NEPN). </w:t>
      </w:r>
    </w:p>
    <w:p w14:paraId="761E062E" w14:textId="77777777" w:rsidR="0058062E" w:rsidRPr="00C80BF8" w:rsidRDefault="0058062E" w:rsidP="0058062E">
      <w:pPr>
        <w:rPr>
          <w:lang w:val="sl-SI"/>
        </w:rPr>
      </w:pPr>
    </w:p>
    <w:p w14:paraId="0C009682" w14:textId="56E91ACD" w:rsidR="0058062E" w:rsidRDefault="0058062E" w:rsidP="0058062E">
      <w:pPr>
        <w:widowControl w:val="0"/>
        <w:pBdr>
          <w:top w:val="nil"/>
          <w:left w:val="nil"/>
          <w:bottom w:val="nil"/>
          <w:right w:val="nil"/>
          <w:between w:val="nil"/>
        </w:pBdr>
        <w:spacing w:line="240" w:lineRule="auto"/>
        <w:rPr>
          <w:lang w:val="sl-SI"/>
        </w:rPr>
      </w:pPr>
      <w:r w:rsidRPr="00C80BF8">
        <w:rPr>
          <w:lang w:val="sl-SI"/>
        </w:rPr>
        <w:t xml:space="preserve">Pri interpretaciji je treba opozoriti, da se rezultat </w:t>
      </w:r>
      <w:r w:rsidR="00B3019E">
        <w:rPr>
          <w:lang w:val="sl-SI"/>
        </w:rPr>
        <w:t>indeksa</w:t>
      </w:r>
      <w:r w:rsidRPr="00C80BF8">
        <w:rPr>
          <w:lang w:val="sl-SI"/>
        </w:rPr>
        <w:t xml:space="preserve"> ne nanaša na delež gospodinjstev, temveč na lestvico naklonjenosti, ki ima vrednost od 0 do 100. Višje število na lestvici kaže večjo naklonjenost anketiranih gospodinjstev določeni temi.</w:t>
      </w:r>
    </w:p>
    <w:p w14:paraId="32664115" w14:textId="77777777" w:rsidR="0058062E" w:rsidRDefault="0058062E" w:rsidP="0058062E">
      <w:pPr>
        <w:widowControl w:val="0"/>
        <w:pBdr>
          <w:top w:val="nil"/>
          <w:left w:val="nil"/>
          <w:bottom w:val="nil"/>
          <w:right w:val="nil"/>
          <w:between w:val="nil"/>
        </w:pBdr>
        <w:spacing w:line="240" w:lineRule="auto"/>
        <w:rPr>
          <w:lang w:val="sl-SI"/>
        </w:rPr>
      </w:pPr>
    </w:p>
    <w:p w14:paraId="2A6449A5" w14:textId="2603E2E3" w:rsidR="0058062E" w:rsidRPr="00C80BF8" w:rsidRDefault="00B3019E" w:rsidP="0058062E">
      <w:pPr>
        <w:rPr>
          <w:lang w:val="sl-SI"/>
        </w:rPr>
      </w:pPr>
      <w:r>
        <w:rPr>
          <w:lang w:val="sl-SI"/>
        </w:rPr>
        <w:lastRenderedPageBreak/>
        <w:t>Indeks</w:t>
      </w:r>
      <w:r w:rsidR="0058062E" w:rsidRPr="00C80BF8">
        <w:rPr>
          <w:lang w:val="sl-SI"/>
        </w:rPr>
        <w:t xml:space="preserve"> je bil pripravljen v letu 2024 na podlagi podatkov raziskave REUS iz let 2019 in 2022.</w:t>
      </w:r>
    </w:p>
    <w:p w14:paraId="59413A8F" w14:textId="77777777" w:rsidR="00B3019E" w:rsidRDefault="00B3019E" w:rsidP="00156FD9">
      <w:pPr>
        <w:widowControl w:val="0"/>
        <w:pBdr>
          <w:top w:val="nil"/>
          <w:left w:val="nil"/>
          <w:bottom w:val="nil"/>
          <w:right w:val="nil"/>
          <w:between w:val="nil"/>
        </w:pBdr>
        <w:spacing w:line="240" w:lineRule="auto"/>
        <w:rPr>
          <w:szCs w:val="20"/>
          <w:lang w:val="sl-SI"/>
        </w:rPr>
      </w:pPr>
    </w:p>
    <w:p w14:paraId="4B90A312" w14:textId="1CDCAF63" w:rsidR="008F4B77" w:rsidRPr="00B3019E" w:rsidRDefault="00B3019E" w:rsidP="00156FD9">
      <w:pPr>
        <w:widowControl w:val="0"/>
        <w:pBdr>
          <w:top w:val="nil"/>
          <w:left w:val="nil"/>
          <w:bottom w:val="nil"/>
          <w:right w:val="nil"/>
          <w:between w:val="nil"/>
        </w:pBdr>
        <w:spacing w:line="240" w:lineRule="auto"/>
        <w:rPr>
          <w:szCs w:val="20"/>
          <w:lang w:val="sl-SI"/>
        </w:rPr>
      </w:pPr>
      <w:r w:rsidRPr="00644AA6">
        <w:rPr>
          <w:szCs w:val="20"/>
          <w:lang w:val="sl-SI"/>
        </w:rPr>
        <w:t>Sofinancer raziskave REUS 2022:</w:t>
      </w:r>
      <w:r>
        <w:rPr>
          <w:szCs w:val="20"/>
          <w:lang w:val="sl-SI"/>
        </w:rPr>
        <w:t xml:space="preserve"> </w:t>
      </w:r>
      <w:r w:rsidRPr="00644AA6">
        <w:rPr>
          <w:szCs w:val="20"/>
          <w:lang w:val="sl-SI"/>
        </w:rPr>
        <w:t>Agencija RS za okolje (ARSO)</w:t>
      </w:r>
      <w:r>
        <w:rPr>
          <w:szCs w:val="20"/>
          <w:lang w:val="sl-SI"/>
        </w:rPr>
        <w:t xml:space="preserve"> </w:t>
      </w:r>
      <w:hyperlink r:id="rId9" w:history="1">
        <w:r w:rsidRPr="004F14F1">
          <w:rPr>
            <w:rStyle w:val="Hyperlink"/>
            <w:szCs w:val="20"/>
            <w:lang w:val="sl-SI"/>
          </w:rPr>
          <w:t>https://www.arso.gov.si/</w:t>
        </w:r>
      </w:hyperlink>
    </w:p>
    <w:p w14:paraId="303E3C6C" w14:textId="77777777" w:rsidR="00F878A3" w:rsidRDefault="00F878A3" w:rsidP="00156FD9">
      <w:pPr>
        <w:widowControl w:val="0"/>
        <w:pBdr>
          <w:top w:val="nil"/>
          <w:left w:val="nil"/>
          <w:bottom w:val="nil"/>
          <w:right w:val="nil"/>
          <w:between w:val="nil"/>
        </w:pBdr>
        <w:spacing w:line="240" w:lineRule="auto"/>
        <w:rPr>
          <w:lang w:val="sl-SI"/>
        </w:rPr>
      </w:pPr>
    </w:p>
    <w:tbl>
      <w:tblPr>
        <w:tblW w:w="9640" w:type="dxa"/>
        <w:tblInd w:w="-142" w:type="dxa"/>
        <w:tblCellMar>
          <w:top w:w="15" w:type="dxa"/>
          <w:left w:w="15" w:type="dxa"/>
          <w:bottom w:w="15" w:type="dxa"/>
          <w:right w:w="15" w:type="dxa"/>
        </w:tblCellMar>
        <w:tblLook w:val="04A0" w:firstRow="1" w:lastRow="0" w:firstColumn="1" w:lastColumn="0" w:noHBand="0" w:noVBand="1"/>
      </w:tblPr>
      <w:tblGrid>
        <w:gridCol w:w="4678"/>
        <w:gridCol w:w="4962"/>
      </w:tblGrid>
      <w:tr w:rsidR="00156FD9" w:rsidRPr="000C0F46" w14:paraId="53E7D0DB" w14:textId="77777777" w:rsidTr="00350765">
        <w:tc>
          <w:tcPr>
            <w:tcW w:w="4678" w:type="dxa"/>
            <w:tcMar>
              <w:top w:w="100" w:type="dxa"/>
              <w:left w:w="100" w:type="dxa"/>
              <w:bottom w:w="100" w:type="dxa"/>
              <w:right w:w="100" w:type="dxa"/>
            </w:tcMar>
            <w:hideMark/>
          </w:tcPr>
          <w:p w14:paraId="0B1BF811" w14:textId="77777777" w:rsidR="00156FD9" w:rsidRPr="00644AA6" w:rsidRDefault="00156FD9" w:rsidP="008F4B77">
            <w:pPr>
              <w:pBdr>
                <w:top w:val="nil"/>
                <w:left w:val="nil"/>
                <w:bottom w:val="nil"/>
                <w:right w:val="nil"/>
                <w:between w:val="nil"/>
              </w:pBdr>
              <w:ind w:left="43"/>
              <w:rPr>
                <w:b/>
                <w:bCs/>
                <w:szCs w:val="20"/>
                <w:lang w:val="sl-SI"/>
              </w:rPr>
            </w:pPr>
            <w:r w:rsidRPr="00644AA6">
              <w:rPr>
                <w:b/>
                <w:bCs/>
                <w:szCs w:val="20"/>
                <w:lang w:val="sl-SI"/>
              </w:rPr>
              <w:t>Kontakt</w:t>
            </w:r>
          </w:p>
          <w:p w14:paraId="4B086583" w14:textId="77777777" w:rsidR="00156FD9" w:rsidRPr="00644AA6" w:rsidRDefault="00156FD9" w:rsidP="008F4B77">
            <w:pPr>
              <w:pBdr>
                <w:top w:val="nil"/>
                <w:left w:val="nil"/>
                <w:bottom w:val="nil"/>
                <w:right w:val="nil"/>
                <w:between w:val="nil"/>
              </w:pBdr>
              <w:ind w:left="43"/>
              <w:rPr>
                <w:szCs w:val="20"/>
                <w:lang w:val="sl-SI"/>
              </w:rPr>
            </w:pPr>
            <w:r w:rsidRPr="00644AA6">
              <w:rPr>
                <w:szCs w:val="20"/>
                <w:lang w:val="sl-SI"/>
              </w:rPr>
              <w:t>Rajko Dolinšek</w:t>
            </w:r>
          </w:p>
          <w:p w14:paraId="1C2B3B6B" w14:textId="77777777" w:rsidR="00156FD9" w:rsidRPr="00644AA6" w:rsidRDefault="00156FD9" w:rsidP="008F4B77">
            <w:pPr>
              <w:pBdr>
                <w:top w:val="nil"/>
                <w:left w:val="nil"/>
                <w:bottom w:val="nil"/>
                <w:right w:val="nil"/>
                <w:between w:val="nil"/>
              </w:pBdr>
              <w:ind w:left="43"/>
              <w:rPr>
                <w:szCs w:val="20"/>
                <w:lang w:val="sl-SI"/>
              </w:rPr>
            </w:pPr>
            <w:r w:rsidRPr="00644AA6">
              <w:rPr>
                <w:szCs w:val="20"/>
                <w:lang w:val="sl-SI"/>
              </w:rPr>
              <w:t xml:space="preserve">direktor Informa Echo in </w:t>
            </w:r>
            <w:r w:rsidRPr="00644AA6">
              <w:rPr>
                <w:szCs w:val="20"/>
                <w:lang w:val="sl-SI"/>
              </w:rPr>
              <w:br/>
              <w:t>vodja raziskave REUS</w:t>
            </w:r>
          </w:p>
          <w:p w14:paraId="41932FC5" w14:textId="77777777" w:rsidR="00156FD9" w:rsidRPr="00644AA6" w:rsidRDefault="00156FD9" w:rsidP="008F4B77">
            <w:pPr>
              <w:pBdr>
                <w:top w:val="nil"/>
                <w:left w:val="nil"/>
                <w:bottom w:val="nil"/>
                <w:right w:val="nil"/>
                <w:between w:val="nil"/>
              </w:pBdr>
              <w:ind w:left="43"/>
              <w:rPr>
                <w:szCs w:val="20"/>
                <w:lang w:val="sl-SI"/>
              </w:rPr>
            </w:pPr>
          </w:p>
          <w:p w14:paraId="469C5F60" w14:textId="77777777" w:rsidR="00156FD9" w:rsidRPr="00644AA6" w:rsidRDefault="00156FD9" w:rsidP="008F4B77">
            <w:pPr>
              <w:pBdr>
                <w:top w:val="nil"/>
                <w:left w:val="nil"/>
                <w:bottom w:val="nil"/>
                <w:right w:val="nil"/>
                <w:between w:val="nil"/>
              </w:pBdr>
              <w:ind w:left="43"/>
              <w:rPr>
                <w:szCs w:val="20"/>
                <w:lang w:val="sl-SI"/>
              </w:rPr>
            </w:pPr>
            <w:r w:rsidRPr="00644AA6">
              <w:rPr>
                <w:szCs w:val="20"/>
                <w:lang w:val="sl-SI"/>
              </w:rPr>
              <w:t>031 688 423</w:t>
            </w:r>
          </w:p>
          <w:p w14:paraId="7803B24C" w14:textId="77777777" w:rsidR="00156FD9" w:rsidRPr="00644AA6" w:rsidRDefault="00000000" w:rsidP="008F4B77">
            <w:pPr>
              <w:pBdr>
                <w:top w:val="nil"/>
                <w:left w:val="nil"/>
                <w:bottom w:val="nil"/>
                <w:right w:val="nil"/>
                <w:between w:val="nil"/>
              </w:pBdr>
              <w:ind w:left="43"/>
              <w:rPr>
                <w:szCs w:val="20"/>
                <w:lang w:val="sl-SI"/>
              </w:rPr>
            </w:pPr>
            <w:hyperlink r:id="rId10" w:history="1">
              <w:r w:rsidR="00156FD9" w:rsidRPr="00644AA6">
                <w:rPr>
                  <w:szCs w:val="20"/>
                  <w:lang w:val="sl-SI"/>
                </w:rPr>
                <w:t>rajko.dolinsek@informa-echo.si</w:t>
              </w:r>
            </w:hyperlink>
            <w:r w:rsidR="00156FD9" w:rsidRPr="00644AA6">
              <w:rPr>
                <w:szCs w:val="20"/>
                <w:lang w:val="sl-SI"/>
              </w:rPr>
              <w:t> </w:t>
            </w:r>
          </w:p>
          <w:p w14:paraId="40DC184D" w14:textId="77777777" w:rsidR="00156FD9" w:rsidRPr="00644AA6" w:rsidRDefault="00000000" w:rsidP="008F4B77">
            <w:pPr>
              <w:pBdr>
                <w:top w:val="nil"/>
                <w:left w:val="nil"/>
                <w:bottom w:val="nil"/>
                <w:right w:val="nil"/>
                <w:between w:val="nil"/>
              </w:pBdr>
              <w:ind w:left="43"/>
              <w:rPr>
                <w:szCs w:val="20"/>
                <w:lang w:val="sl-SI"/>
              </w:rPr>
            </w:pPr>
            <w:hyperlink r:id="rId11" w:history="1">
              <w:r w:rsidR="00156FD9" w:rsidRPr="00644AA6">
                <w:rPr>
                  <w:szCs w:val="20"/>
                  <w:lang w:val="sl-SI"/>
                </w:rPr>
                <w:t>https://reus.si/</w:t>
              </w:r>
            </w:hyperlink>
          </w:p>
        </w:tc>
        <w:tc>
          <w:tcPr>
            <w:tcW w:w="4962" w:type="dxa"/>
            <w:tcMar>
              <w:top w:w="100" w:type="dxa"/>
              <w:left w:w="100" w:type="dxa"/>
              <w:bottom w:w="100" w:type="dxa"/>
              <w:right w:w="100" w:type="dxa"/>
            </w:tcMar>
            <w:hideMark/>
          </w:tcPr>
          <w:p w14:paraId="569D2434" w14:textId="77777777" w:rsidR="00156FD9" w:rsidRPr="00644AA6" w:rsidRDefault="00156FD9" w:rsidP="00350765">
            <w:pPr>
              <w:pBdr>
                <w:top w:val="nil"/>
                <w:left w:val="nil"/>
                <w:bottom w:val="nil"/>
                <w:right w:val="nil"/>
                <w:between w:val="nil"/>
              </w:pBdr>
              <w:rPr>
                <w:szCs w:val="20"/>
                <w:lang w:val="sl-SI"/>
              </w:rPr>
            </w:pPr>
          </w:p>
          <w:p w14:paraId="62CC5D5F" w14:textId="7E23D4B6" w:rsidR="00156FD9" w:rsidRPr="00644AA6" w:rsidRDefault="00156FD9" w:rsidP="00350765">
            <w:pPr>
              <w:pBdr>
                <w:top w:val="nil"/>
                <w:left w:val="nil"/>
                <w:bottom w:val="nil"/>
                <w:right w:val="nil"/>
                <w:between w:val="nil"/>
              </w:pBdr>
              <w:rPr>
                <w:szCs w:val="20"/>
                <w:lang w:val="sl-SI"/>
              </w:rPr>
            </w:pPr>
          </w:p>
          <w:p w14:paraId="5526ECD6" w14:textId="77777777" w:rsidR="00156FD9" w:rsidRPr="00644AA6" w:rsidRDefault="00156FD9" w:rsidP="00350765">
            <w:pPr>
              <w:pBdr>
                <w:top w:val="nil"/>
                <w:left w:val="nil"/>
                <w:bottom w:val="nil"/>
                <w:right w:val="nil"/>
                <w:between w:val="nil"/>
              </w:pBdr>
              <w:rPr>
                <w:szCs w:val="20"/>
                <w:lang w:val="sl-SI"/>
              </w:rPr>
            </w:pPr>
          </w:p>
          <w:p w14:paraId="5158BA16" w14:textId="373035FF" w:rsidR="00156FD9" w:rsidRPr="00644AA6" w:rsidRDefault="00156FD9" w:rsidP="00350765">
            <w:pPr>
              <w:pBdr>
                <w:top w:val="nil"/>
                <w:left w:val="nil"/>
                <w:bottom w:val="nil"/>
                <w:right w:val="nil"/>
                <w:between w:val="nil"/>
              </w:pBdr>
              <w:rPr>
                <w:szCs w:val="20"/>
                <w:lang w:val="sl-SI"/>
              </w:rPr>
            </w:pPr>
          </w:p>
        </w:tc>
      </w:tr>
    </w:tbl>
    <w:p w14:paraId="0A4D976B" w14:textId="77777777" w:rsidR="00086B05" w:rsidRPr="000A7D8D" w:rsidRDefault="00086B05" w:rsidP="008F4B77">
      <w:pPr>
        <w:rPr>
          <w:lang w:val="sl-SI"/>
        </w:rPr>
      </w:pPr>
    </w:p>
    <w:sectPr w:rsidR="00086B05" w:rsidRPr="000A7D8D" w:rsidSect="00F75216">
      <w:headerReference w:type="even" r:id="rId12"/>
      <w:headerReference w:type="default" r:id="rId13"/>
      <w:footerReference w:type="even" r:id="rId14"/>
      <w:footerReference w:type="default" r:id="rId15"/>
      <w:headerReference w:type="first" r:id="rId16"/>
      <w:footerReference w:type="first" r:id="rId17"/>
      <w:pgSz w:w="11909" w:h="16834"/>
      <w:pgMar w:top="1985" w:right="1419" w:bottom="1134" w:left="1417" w:header="284"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8DAF" w14:textId="77777777" w:rsidR="00E65A07" w:rsidRDefault="00E65A07" w:rsidP="00B61D42">
      <w:pPr>
        <w:spacing w:line="240" w:lineRule="auto"/>
      </w:pPr>
      <w:r>
        <w:separator/>
      </w:r>
    </w:p>
  </w:endnote>
  <w:endnote w:type="continuationSeparator" w:id="0">
    <w:p w14:paraId="326325B5" w14:textId="77777777" w:rsidR="00E65A07" w:rsidRDefault="00E65A07" w:rsidP="00B61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67CC" w14:textId="77777777" w:rsidR="004D0469" w:rsidRDefault="004D0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7B00" w14:textId="77777777" w:rsidR="004D0469" w:rsidRDefault="004D0469" w:rsidP="004D0469">
    <w:pPr>
      <w:pStyle w:val="Footer"/>
      <w:rPr>
        <w:sz w:val="16"/>
        <w:szCs w:val="16"/>
        <w:lang w:val="pl-PL"/>
      </w:rPr>
    </w:pPr>
  </w:p>
  <w:p w14:paraId="785342BE" w14:textId="3E5E8372" w:rsidR="00B61D42" w:rsidRPr="004D0469" w:rsidRDefault="004D0469" w:rsidP="004D0469">
    <w:pPr>
      <w:pStyle w:val="Footer"/>
      <w:rPr>
        <w:sz w:val="16"/>
        <w:szCs w:val="16"/>
        <w:lang w:val="pl-PL"/>
      </w:rPr>
    </w:pPr>
    <w:r w:rsidRPr="004D0469">
      <w:rPr>
        <w:sz w:val="16"/>
        <w:szCs w:val="16"/>
        <w:lang w:val="pl-PL"/>
      </w:rPr>
      <w:t>Rajko Dolinšek, Informa Echo</w:t>
    </w:r>
    <w:r w:rsidRPr="004D0469">
      <w:rPr>
        <w:sz w:val="16"/>
        <w:szCs w:val="16"/>
        <w:lang w:val="pl-PL"/>
      </w:rPr>
      <w:tab/>
    </w:r>
    <w:r w:rsidRPr="004D0469">
      <w:rPr>
        <w:sz w:val="16"/>
        <w:szCs w:val="16"/>
        <w:lang w:val="pl-PL"/>
      </w:rPr>
      <w:tab/>
    </w:r>
    <w:r w:rsidRPr="004D0469">
      <w:rPr>
        <w:sz w:val="16"/>
        <w:szCs w:val="16"/>
      </w:rPr>
      <w:fldChar w:fldCharType="begin"/>
    </w:r>
    <w:r w:rsidRPr="004D0469">
      <w:rPr>
        <w:sz w:val="16"/>
        <w:szCs w:val="16"/>
        <w:lang w:val="pl-PL"/>
      </w:rPr>
      <w:instrText>PAGE   \* MERGEFORMAT</w:instrText>
    </w:r>
    <w:r w:rsidRPr="004D0469">
      <w:rPr>
        <w:sz w:val="16"/>
        <w:szCs w:val="16"/>
      </w:rPr>
      <w:fldChar w:fldCharType="separate"/>
    </w:r>
    <w:r w:rsidRPr="004D0469">
      <w:rPr>
        <w:sz w:val="16"/>
        <w:szCs w:val="16"/>
      </w:rPr>
      <w:t>4</w:t>
    </w:r>
    <w:r w:rsidRPr="004D0469">
      <w:rPr>
        <w:sz w:val="16"/>
        <w:szCs w:val="16"/>
        <w:lang w:val="pl-PL"/>
      </w:rPr>
      <w:fldChar w:fldCharType="end"/>
    </w:r>
    <w:r w:rsidRPr="004D0469">
      <w:rPr>
        <w:sz w:val="16"/>
        <w:szCs w:val="16"/>
        <w:lang w:val="pl-PL"/>
      </w:rPr>
      <w:t>/</w:t>
    </w:r>
    <w:r w:rsidRPr="004D0469">
      <w:rPr>
        <w:sz w:val="16"/>
        <w:szCs w:val="16"/>
      </w:rPr>
      <w:fldChar w:fldCharType="begin"/>
    </w:r>
    <w:r w:rsidRPr="004D0469">
      <w:rPr>
        <w:sz w:val="16"/>
        <w:szCs w:val="16"/>
        <w:lang w:val="pl-PL"/>
      </w:rPr>
      <w:instrText xml:space="preserve"> NUMPAGES   \* MERGEFORMAT </w:instrText>
    </w:r>
    <w:r w:rsidRPr="004D0469">
      <w:rPr>
        <w:sz w:val="16"/>
        <w:szCs w:val="16"/>
      </w:rPr>
      <w:fldChar w:fldCharType="separate"/>
    </w:r>
    <w:r w:rsidRPr="004D0469">
      <w:rPr>
        <w:sz w:val="16"/>
        <w:szCs w:val="16"/>
      </w:rPr>
      <w:t>4</w:t>
    </w:r>
    <w:r w:rsidRPr="004D0469">
      <w:rPr>
        <w:sz w:val="16"/>
        <w:szCs w:val="16"/>
        <w:lang w:val="pl-P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C8CB" w14:textId="77777777" w:rsidR="004D0469" w:rsidRDefault="004D0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836B" w14:textId="77777777" w:rsidR="00E65A07" w:rsidRDefault="00E65A07" w:rsidP="00B61D42">
      <w:pPr>
        <w:spacing w:line="240" w:lineRule="auto"/>
      </w:pPr>
      <w:r>
        <w:separator/>
      </w:r>
    </w:p>
  </w:footnote>
  <w:footnote w:type="continuationSeparator" w:id="0">
    <w:p w14:paraId="63899ED6" w14:textId="77777777" w:rsidR="00E65A07" w:rsidRDefault="00E65A07" w:rsidP="00B61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19A4" w14:textId="77777777" w:rsidR="004D0469" w:rsidRDefault="004D0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7"/>
    </w:tblGrid>
    <w:tr w:rsidR="00AD4B72" w:rsidRPr="000C0F46" w14:paraId="4F06906B" w14:textId="77777777" w:rsidTr="00F75216">
      <w:tc>
        <w:tcPr>
          <w:tcW w:w="4679" w:type="dxa"/>
        </w:tcPr>
        <w:p w14:paraId="1E135B78" w14:textId="77777777" w:rsidR="00AD4B72" w:rsidRPr="00AC14FD" w:rsidRDefault="00AD4B72" w:rsidP="00AD4B72">
          <w:pPr>
            <w:rPr>
              <w:sz w:val="18"/>
              <w:szCs w:val="18"/>
              <w:lang w:val="sl-SI"/>
            </w:rPr>
          </w:pPr>
          <w:r w:rsidRPr="00AC14FD">
            <w:rPr>
              <w:noProof/>
              <w:sz w:val="18"/>
              <w:szCs w:val="18"/>
            </w:rPr>
            <w:drawing>
              <wp:inline distT="0" distB="0" distL="0" distR="0" wp14:anchorId="49DF3841" wp14:editId="4A949972">
                <wp:extent cx="1698328" cy="738205"/>
                <wp:effectExtent l="0" t="0" r="0" b="0"/>
                <wp:docPr id="614211547" name="Grafik 614211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110" cy="785924"/>
                        </a:xfrm>
                        <a:prstGeom prst="rect">
                          <a:avLst/>
                        </a:prstGeom>
                        <a:noFill/>
                        <a:ln>
                          <a:noFill/>
                        </a:ln>
                      </pic:spPr>
                    </pic:pic>
                  </a:graphicData>
                </a:graphic>
              </wp:inline>
            </w:drawing>
          </w:r>
        </w:p>
      </w:tc>
      <w:tc>
        <w:tcPr>
          <w:tcW w:w="4677" w:type="dxa"/>
        </w:tcPr>
        <w:p w14:paraId="765CC1E1" w14:textId="515F21FC" w:rsidR="00AD4B72" w:rsidRPr="00AC14FD" w:rsidRDefault="00AD4B72" w:rsidP="00AC14FD">
          <w:pPr>
            <w:pStyle w:val="Heading2"/>
            <w:jc w:val="right"/>
            <w:rPr>
              <w:sz w:val="18"/>
              <w:szCs w:val="18"/>
              <w:lang w:val="sl-SI"/>
            </w:rPr>
          </w:pPr>
          <w:r w:rsidRPr="00AC14FD">
            <w:rPr>
              <w:sz w:val="18"/>
              <w:szCs w:val="18"/>
              <w:lang w:val="sl-SI"/>
            </w:rPr>
            <w:t>Raziskava energetske učinkovitosti Slovenije</w:t>
          </w:r>
          <w:r w:rsidR="00AC14FD" w:rsidRPr="00AC14FD">
            <w:rPr>
              <w:sz w:val="18"/>
              <w:szCs w:val="18"/>
              <w:lang w:val="sl-SI"/>
            </w:rPr>
            <w:t xml:space="preserve"> –</w:t>
          </w:r>
          <w:r w:rsidR="001D05D4" w:rsidRPr="00AC14FD">
            <w:rPr>
              <w:sz w:val="18"/>
              <w:szCs w:val="18"/>
              <w:lang w:val="sl-SI"/>
            </w:rPr>
            <w:t xml:space="preserve"> REUS</w:t>
          </w:r>
        </w:p>
        <w:p w14:paraId="67A8BA79" w14:textId="257D1DD5" w:rsidR="00AC14FD" w:rsidRPr="00AC14FD" w:rsidRDefault="00AC14FD" w:rsidP="00AC14FD">
          <w:pPr>
            <w:jc w:val="right"/>
            <w:rPr>
              <w:sz w:val="18"/>
              <w:szCs w:val="18"/>
              <w:lang w:val="sl-SI"/>
            </w:rPr>
          </w:pPr>
          <w:r w:rsidRPr="00AC14FD">
            <w:rPr>
              <w:sz w:val="18"/>
              <w:szCs w:val="18"/>
              <w:lang w:val="sl-SI"/>
            </w:rPr>
            <w:t>Kombinirani kazalec okolja</w:t>
          </w:r>
        </w:p>
      </w:tc>
    </w:tr>
  </w:tbl>
  <w:p w14:paraId="43A3E983" w14:textId="122C59CB" w:rsidR="00B61D42" w:rsidRPr="00F75216" w:rsidRDefault="00B61D42" w:rsidP="00F75216">
    <w:pPr>
      <w:pStyle w:val="Heading2"/>
      <w:rPr>
        <w:rFonts w:asciiTheme="majorHAnsi" w:hAnsiTheme="majorHAnsi" w:cstheme="majorHAnsi"/>
        <w:sz w:val="16"/>
        <w:szCs w:val="16"/>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8E2F" w14:textId="77777777" w:rsidR="004D0469" w:rsidRDefault="004D0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7E04E0E"/>
    <w:multiLevelType w:val="hybridMultilevel"/>
    <w:tmpl w:val="AFC82DE0"/>
    <w:lvl w:ilvl="0" w:tplc="0C070001">
      <w:start w:val="1"/>
      <w:numFmt w:val="bullet"/>
      <w:lvlText w:val=""/>
      <w:lvlJc w:val="left"/>
      <w:pPr>
        <w:ind w:left="990" w:hanging="63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AC5D94"/>
    <w:multiLevelType w:val="multilevel"/>
    <w:tmpl w:val="9D62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7C0829"/>
    <w:multiLevelType w:val="multilevel"/>
    <w:tmpl w:val="928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90C14"/>
    <w:multiLevelType w:val="hybridMultilevel"/>
    <w:tmpl w:val="121E81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F07FD3"/>
    <w:multiLevelType w:val="hybridMultilevel"/>
    <w:tmpl w:val="45F2B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045CA5"/>
    <w:multiLevelType w:val="hybridMultilevel"/>
    <w:tmpl w:val="BF42E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622DC"/>
    <w:multiLevelType w:val="multilevel"/>
    <w:tmpl w:val="160E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74796"/>
    <w:multiLevelType w:val="multilevel"/>
    <w:tmpl w:val="1F5C5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DA45B4"/>
    <w:multiLevelType w:val="multilevel"/>
    <w:tmpl w:val="A980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67330"/>
    <w:multiLevelType w:val="hybridMultilevel"/>
    <w:tmpl w:val="845C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D328ED"/>
    <w:multiLevelType w:val="hybridMultilevel"/>
    <w:tmpl w:val="84F6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0B72AF"/>
    <w:multiLevelType w:val="multilevel"/>
    <w:tmpl w:val="E3D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887087"/>
    <w:multiLevelType w:val="hybridMultilevel"/>
    <w:tmpl w:val="8F229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F8A4090"/>
    <w:multiLevelType w:val="hybridMultilevel"/>
    <w:tmpl w:val="77A20B68"/>
    <w:lvl w:ilvl="0" w:tplc="9CEED290">
      <w:numFmt w:val="bullet"/>
      <w:lvlText w:val="·"/>
      <w:lvlJc w:val="left"/>
      <w:pPr>
        <w:ind w:left="990" w:hanging="630"/>
      </w:pPr>
      <w:rPr>
        <w:rFonts w:ascii="Arial" w:eastAsia="Arial"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4D263EF"/>
    <w:multiLevelType w:val="hybridMultilevel"/>
    <w:tmpl w:val="02E0B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E167D2"/>
    <w:multiLevelType w:val="hybridMultilevel"/>
    <w:tmpl w:val="790AF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3D0774"/>
    <w:multiLevelType w:val="hybridMultilevel"/>
    <w:tmpl w:val="19A8A0E2"/>
    <w:lvl w:ilvl="0" w:tplc="9CEED290">
      <w:numFmt w:val="bullet"/>
      <w:lvlText w:val="·"/>
      <w:lvlJc w:val="left"/>
      <w:pPr>
        <w:ind w:left="1350" w:hanging="630"/>
      </w:pPr>
      <w:rPr>
        <w:rFonts w:ascii="Arial" w:eastAsia="Arial"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4EC35E95"/>
    <w:multiLevelType w:val="multilevel"/>
    <w:tmpl w:val="669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B79C0"/>
    <w:multiLevelType w:val="multilevel"/>
    <w:tmpl w:val="F6C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A17B57"/>
    <w:multiLevelType w:val="multilevel"/>
    <w:tmpl w:val="2A3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A1249"/>
    <w:multiLevelType w:val="multilevel"/>
    <w:tmpl w:val="5BD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B6B20"/>
    <w:multiLevelType w:val="multilevel"/>
    <w:tmpl w:val="E4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3C4734"/>
    <w:multiLevelType w:val="hybridMultilevel"/>
    <w:tmpl w:val="8F52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57FE3"/>
    <w:multiLevelType w:val="hybridMultilevel"/>
    <w:tmpl w:val="EA7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04674"/>
    <w:multiLevelType w:val="hybridMultilevel"/>
    <w:tmpl w:val="429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13903"/>
    <w:multiLevelType w:val="hybridMultilevel"/>
    <w:tmpl w:val="DED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F102A"/>
    <w:multiLevelType w:val="hybridMultilevel"/>
    <w:tmpl w:val="91562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985165">
    <w:abstractNumId w:val="23"/>
  </w:num>
  <w:num w:numId="2" w16cid:durableId="871503914">
    <w:abstractNumId w:val="26"/>
  </w:num>
  <w:num w:numId="3" w16cid:durableId="911234643">
    <w:abstractNumId w:val="12"/>
  </w:num>
  <w:num w:numId="4" w16cid:durableId="1565601917">
    <w:abstractNumId w:val="22"/>
  </w:num>
  <w:num w:numId="5" w16cid:durableId="1152521552">
    <w:abstractNumId w:val="3"/>
  </w:num>
  <w:num w:numId="6" w16cid:durableId="559176162">
    <w:abstractNumId w:val="20"/>
  </w:num>
  <w:num w:numId="7" w16cid:durableId="1773477155">
    <w:abstractNumId w:val="19"/>
  </w:num>
  <w:num w:numId="8" w16cid:durableId="1561405290">
    <w:abstractNumId w:val="25"/>
  </w:num>
  <w:num w:numId="9" w16cid:durableId="979653266">
    <w:abstractNumId w:val="24"/>
  </w:num>
  <w:num w:numId="10" w16cid:durableId="1425762662">
    <w:abstractNumId w:val="10"/>
  </w:num>
  <w:num w:numId="11" w16cid:durableId="1360736617">
    <w:abstractNumId w:val="11"/>
  </w:num>
  <w:num w:numId="12" w16cid:durableId="901135396">
    <w:abstractNumId w:val="27"/>
  </w:num>
  <w:num w:numId="13" w16cid:durableId="1874465494">
    <w:abstractNumId w:val="7"/>
  </w:num>
  <w:num w:numId="14" w16cid:durableId="889606716">
    <w:abstractNumId w:val="18"/>
  </w:num>
  <w:num w:numId="15" w16cid:durableId="274795124">
    <w:abstractNumId w:val="21"/>
  </w:num>
  <w:num w:numId="16" w16cid:durableId="1744638020">
    <w:abstractNumId w:val="9"/>
  </w:num>
  <w:num w:numId="17" w16cid:durableId="731578735">
    <w:abstractNumId w:val="13"/>
  </w:num>
  <w:num w:numId="18" w16cid:durableId="310208035">
    <w:abstractNumId w:val="5"/>
  </w:num>
  <w:num w:numId="19" w16cid:durableId="1902131845">
    <w:abstractNumId w:val="14"/>
  </w:num>
  <w:num w:numId="20" w16cid:durableId="2780696">
    <w:abstractNumId w:val="17"/>
  </w:num>
  <w:num w:numId="21" w16cid:durableId="812022909">
    <w:abstractNumId w:val="1"/>
  </w:num>
  <w:num w:numId="22" w16cid:durableId="780031038">
    <w:abstractNumId w:val="4"/>
  </w:num>
  <w:num w:numId="23" w16cid:durableId="291984969">
    <w:abstractNumId w:val="2"/>
  </w:num>
  <w:num w:numId="24" w16cid:durableId="582224628">
    <w:abstractNumId w:val="8"/>
  </w:num>
  <w:num w:numId="25" w16cid:durableId="401297280">
    <w:abstractNumId w:val="6"/>
  </w:num>
  <w:num w:numId="26" w16cid:durableId="668217578">
    <w:abstractNumId w:val="16"/>
  </w:num>
  <w:num w:numId="27" w16cid:durableId="17191905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007B59"/>
    <w:rsid w:val="00035396"/>
    <w:rsid w:val="0003675D"/>
    <w:rsid w:val="00080575"/>
    <w:rsid w:val="00086B05"/>
    <w:rsid w:val="000A7D8D"/>
    <w:rsid w:val="000B6572"/>
    <w:rsid w:val="000C0F46"/>
    <w:rsid w:val="000C77C4"/>
    <w:rsid w:val="000D52CD"/>
    <w:rsid w:val="000D79D4"/>
    <w:rsid w:val="000E178A"/>
    <w:rsid w:val="000E425A"/>
    <w:rsid w:val="00102A36"/>
    <w:rsid w:val="00104D7B"/>
    <w:rsid w:val="00115112"/>
    <w:rsid w:val="00156638"/>
    <w:rsid w:val="00156FD9"/>
    <w:rsid w:val="001769D2"/>
    <w:rsid w:val="00182AB3"/>
    <w:rsid w:val="00186322"/>
    <w:rsid w:val="00187DD3"/>
    <w:rsid w:val="00190CDC"/>
    <w:rsid w:val="001D05D4"/>
    <w:rsid w:val="001D1149"/>
    <w:rsid w:val="001D3B6E"/>
    <w:rsid w:val="001F0CF6"/>
    <w:rsid w:val="001F5BC1"/>
    <w:rsid w:val="00200169"/>
    <w:rsid w:val="00227702"/>
    <w:rsid w:val="002351D3"/>
    <w:rsid w:val="0024214B"/>
    <w:rsid w:val="0025029B"/>
    <w:rsid w:val="0026075B"/>
    <w:rsid w:val="00272C62"/>
    <w:rsid w:val="00287E37"/>
    <w:rsid w:val="002A4C94"/>
    <w:rsid w:val="002C0EF3"/>
    <w:rsid w:val="002E0E0F"/>
    <w:rsid w:val="002E5B1B"/>
    <w:rsid w:val="002F1330"/>
    <w:rsid w:val="002F653A"/>
    <w:rsid w:val="00307517"/>
    <w:rsid w:val="00327421"/>
    <w:rsid w:val="00343967"/>
    <w:rsid w:val="00345D69"/>
    <w:rsid w:val="0035481E"/>
    <w:rsid w:val="0035619E"/>
    <w:rsid w:val="003676F1"/>
    <w:rsid w:val="003733BF"/>
    <w:rsid w:val="003818D5"/>
    <w:rsid w:val="00383B69"/>
    <w:rsid w:val="00383BB4"/>
    <w:rsid w:val="003A29DA"/>
    <w:rsid w:val="003C0184"/>
    <w:rsid w:val="00403587"/>
    <w:rsid w:val="00412335"/>
    <w:rsid w:val="00426DF2"/>
    <w:rsid w:val="00432136"/>
    <w:rsid w:val="00443D3E"/>
    <w:rsid w:val="00456A4B"/>
    <w:rsid w:val="0047002C"/>
    <w:rsid w:val="004823F8"/>
    <w:rsid w:val="0048791B"/>
    <w:rsid w:val="00491DFC"/>
    <w:rsid w:val="004B5191"/>
    <w:rsid w:val="004D0469"/>
    <w:rsid w:val="004D35EF"/>
    <w:rsid w:val="00505A48"/>
    <w:rsid w:val="00506713"/>
    <w:rsid w:val="00543FE7"/>
    <w:rsid w:val="005446D7"/>
    <w:rsid w:val="00553D57"/>
    <w:rsid w:val="00557878"/>
    <w:rsid w:val="0058062E"/>
    <w:rsid w:val="00591AF7"/>
    <w:rsid w:val="005A5EDB"/>
    <w:rsid w:val="005B3C46"/>
    <w:rsid w:val="005B7B34"/>
    <w:rsid w:val="005D5149"/>
    <w:rsid w:val="006078C7"/>
    <w:rsid w:val="00623121"/>
    <w:rsid w:val="00634734"/>
    <w:rsid w:val="00636C65"/>
    <w:rsid w:val="006422D8"/>
    <w:rsid w:val="00644AA6"/>
    <w:rsid w:val="0064589D"/>
    <w:rsid w:val="00652544"/>
    <w:rsid w:val="00653E14"/>
    <w:rsid w:val="006619B8"/>
    <w:rsid w:val="0067679E"/>
    <w:rsid w:val="006A1B90"/>
    <w:rsid w:val="006C0CF7"/>
    <w:rsid w:val="006C7867"/>
    <w:rsid w:val="006D16A0"/>
    <w:rsid w:val="006D590E"/>
    <w:rsid w:val="006E17B9"/>
    <w:rsid w:val="00704D56"/>
    <w:rsid w:val="00707484"/>
    <w:rsid w:val="0072378C"/>
    <w:rsid w:val="007322FB"/>
    <w:rsid w:val="00763A7D"/>
    <w:rsid w:val="00783B7B"/>
    <w:rsid w:val="00787A52"/>
    <w:rsid w:val="007A3A3F"/>
    <w:rsid w:val="007B5912"/>
    <w:rsid w:val="007C7C4D"/>
    <w:rsid w:val="007D10A2"/>
    <w:rsid w:val="007E6579"/>
    <w:rsid w:val="007E7867"/>
    <w:rsid w:val="007F3CA0"/>
    <w:rsid w:val="007F4DAD"/>
    <w:rsid w:val="00800AC6"/>
    <w:rsid w:val="00803E5A"/>
    <w:rsid w:val="00804AA8"/>
    <w:rsid w:val="00806E28"/>
    <w:rsid w:val="00814C4C"/>
    <w:rsid w:val="00815993"/>
    <w:rsid w:val="00833804"/>
    <w:rsid w:val="00833C8A"/>
    <w:rsid w:val="00840990"/>
    <w:rsid w:val="008441BE"/>
    <w:rsid w:val="00860E42"/>
    <w:rsid w:val="00861859"/>
    <w:rsid w:val="00871E13"/>
    <w:rsid w:val="008800CF"/>
    <w:rsid w:val="00881593"/>
    <w:rsid w:val="0088265F"/>
    <w:rsid w:val="00885450"/>
    <w:rsid w:val="00886BF6"/>
    <w:rsid w:val="008A3512"/>
    <w:rsid w:val="008B1E15"/>
    <w:rsid w:val="008F4B77"/>
    <w:rsid w:val="008F5B4B"/>
    <w:rsid w:val="008F740D"/>
    <w:rsid w:val="00904991"/>
    <w:rsid w:val="00931413"/>
    <w:rsid w:val="00931BBD"/>
    <w:rsid w:val="00933248"/>
    <w:rsid w:val="00945348"/>
    <w:rsid w:val="00947C86"/>
    <w:rsid w:val="00963E29"/>
    <w:rsid w:val="00974BD3"/>
    <w:rsid w:val="00981435"/>
    <w:rsid w:val="009A1046"/>
    <w:rsid w:val="009A45C7"/>
    <w:rsid w:val="009C6430"/>
    <w:rsid w:val="009D4916"/>
    <w:rsid w:val="009E68C5"/>
    <w:rsid w:val="00A21DFA"/>
    <w:rsid w:val="00A46E35"/>
    <w:rsid w:val="00A61B92"/>
    <w:rsid w:val="00A66242"/>
    <w:rsid w:val="00A67A46"/>
    <w:rsid w:val="00A705CD"/>
    <w:rsid w:val="00AA2F4B"/>
    <w:rsid w:val="00AA660D"/>
    <w:rsid w:val="00AC14FD"/>
    <w:rsid w:val="00AD4B72"/>
    <w:rsid w:val="00B13405"/>
    <w:rsid w:val="00B3019E"/>
    <w:rsid w:val="00B54320"/>
    <w:rsid w:val="00B61D42"/>
    <w:rsid w:val="00B62C85"/>
    <w:rsid w:val="00B66C3A"/>
    <w:rsid w:val="00BA130D"/>
    <w:rsid w:val="00BB4D45"/>
    <w:rsid w:val="00BB763D"/>
    <w:rsid w:val="00C10479"/>
    <w:rsid w:val="00C218AF"/>
    <w:rsid w:val="00C2685C"/>
    <w:rsid w:val="00C40609"/>
    <w:rsid w:val="00C572D2"/>
    <w:rsid w:val="00C64B38"/>
    <w:rsid w:val="00C72384"/>
    <w:rsid w:val="00C75A38"/>
    <w:rsid w:val="00CD1324"/>
    <w:rsid w:val="00CE4E39"/>
    <w:rsid w:val="00CF121E"/>
    <w:rsid w:val="00CF7A57"/>
    <w:rsid w:val="00D02D45"/>
    <w:rsid w:val="00D06CBD"/>
    <w:rsid w:val="00D108F1"/>
    <w:rsid w:val="00D1641A"/>
    <w:rsid w:val="00D1679A"/>
    <w:rsid w:val="00D217C5"/>
    <w:rsid w:val="00D24DF2"/>
    <w:rsid w:val="00D40EF8"/>
    <w:rsid w:val="00D507EE"/>
    <w:rsid w:val="00D54F57"/>
    <w:rsid w:val="00D6511B"/>
    <w:rsid w:val="00DA754B"/>
    <w:rsid w:val="00DD60BC"/>
    <w:rsid w:val="00DE4182"/>
    <w:rsid w:val="00DF0C41"/>
    <w:rsid w:val="00DF7ED2"/>
    <w:rsid w:val="00E04967"/>
    <w:rsid w:val="00E125D1"/>
    <w:rsid w:val="00E16630"/>
    <w:rsid w:val="00E21C08"/>
    <w:rsid w:val="00E225E5"/>
    <w:rsid w:val="00E448B3"/>
    <w:rsid w:val="00E55D6C"/>
    <w:rsid w:val="00E65A07"/>
    <w:rsid w:val="00E7239C"/>
    <w:rsid w:val="00E826C9"/>
    <w:rsid w:val="00E95573"/>
    <w:rsid w:val="00F079E8"/>
    <w:rsid w:val="00F10C87"/>
    <w:rsid w:val="00F45723"/>
    <w:rsid w:val="00F51B34"/>
    <w:rsid w:val="00F62C37"/>
    <w:rsid w:val="00F75216"/>
    <w:rsid w:val="00F878A3"/>
    <w:rsid w:val="00F94E9A"/>
    <w:rsid w:val="00FA675B"/>
    <w:rsid w:val="00FC0BAC"/>
    <w:rsid w:val="00FD1714"/>
    <w:rsid w:val="00FD311C"/>
    <w:rsid w:val="00FE21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522B"/>
  <w15:docId w15:val="{540E390C-06B2-4BDB-89A9-473A644A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8A3"/>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F45723"/>
    <w:pPr>
      <w:spacing w:before="100" w:beforeAutospacing="1" w:after="100" w:afterAutospacing="1" w:line="240" w:lineRule="auto"/>
    </w:pPr>
    <w:rPr>
      <w:rFonts w:ascii="Times New Roman" w:eastAsia="Times New Roman" w:hAnsi="Times New Roman" w:cs="Times New Roman"/>
      <w:sz w:val="24"/>
      <w:szCs w:val="24"/>
      <w:lang w:val="sl-SI"/>
    </w:rPr>
  </w:style>
  <w:style w:type="character" w:customStyle="1" w:styleId="Heading1Char">
    <w:name w:val="Heading 1 Char"/>
    <w:basedOn w:val="DefaultParagraphFont"/>
    <w:link w:val="Heading1"/>
    <w:uiPriority w:val="9"/>
    <w:rsid w:val="00C2685C"/>
    <w:rPr>
      <w:sz w:val="40"/>
      <w:szCs w:val="40"/>
    </w:rPr>
  </w:style>
  <w:style w:type="character" w:styleId="Hyperlink">
    <w:name w:val="Hyperlink"/>
    <w:basedOn w:val="DefaultParagraphFont"/>
    <w:unhideWhenUsed/>
    <w:rsid w:val="00C2685C"/>
    <w:rPr>
      <w:color w:val="0000FF"/>
      <w:u w:val="single"/>
    </w:rPr>
  </w:style>
  <w:style w:type="paragraph" w:customStyle="1" w:styleId="StandardWeb1">
    <w:name w:val="Standard (Web)1"/>
    <w:basedOn w:val="Normal"/>
    <w:rsid w:val="00C2685C"/>
    <w:pPr>
      <w:spacing w:before="280" w:after="280" w:line="240" w:lineRule="auto"/>
    </w:pPr>
    <w:rPr>
      <w:rFonts w:ascii="Times New Roman" w:eastAsia="Times New Roman" w:hAnsi="Times New Roman" w:cs="Times New Roman"/>
      <w:sz w:val="24"/>
      <w:szCs w:val="24"/>
      <w:lang w:val="sl-SI" w:eastAsia="zh-CN"/>
    </w:rPr>
  </w:style>
  <w:style w:type="character" w:styleId="UnresolvedMention">
    <w:name w:val="Unresolved Mention"/>
    <w:basedOn w:val="DefaultParagraphFont"/>
    <w:uiPriority w:val="99"/>
    <w:semiHidden/>
    <w:unhideWhenUsed/>
    <w:rsid w:val="00C2685C"/>
    <w:rPr>
      <w:color w:val="605E5C"/>
      <w:shd w:val="clear" w:color="auto" w:fill="E1DFDD"/>
    </w:rPr>
  </w:style>
  <w:style w:type="table" w:styleId="TableGrid">
    <w:name w:val="Table Grid"/>
    <w:basedOn w:val="TableNormal"/>
    <w:uiPriority w:val="39"/>
    <w:rsid w:val="001D3B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D42"/>
    <w:pPr>
      <w:tabs>
        <w:tab w:val="center" w:pos="4703"/>
        <w:tab w:val="right" w:pos="9406"/>
      </w:tabs>
      <w:spacing w:line="240" w:lineRule="auto"/>
    </w:pPr>
  </w:style>
  <w:style w:type="character" w:customStyle="1" w:styleId="HeaderChar">
    <w:name w:val="Header Char"/>
    <w:basedOn w:val="DefaultParagraphFont"/>
    <w:link w:val="Header"/>
    <w:uiPriority w:val="99"/>
    <w:rsid w:val="00B61D42"/>
  </w:style>
  <w:style w:type="paragraph" w:styleId="Footer">
    <w:name w:val="footer"/>
    <w:basedOn w:val="Normal"/>
    <w:link w:val="FooterChar"/>
    <w:uiPriority w:val="99"/>
    <w:unhideWhenUsed/>
    <w:rsid w:val="00B61D42"/>
    <w:pPr>
      <w:tabs>
        <w:tab w:val="center" w:pos="4703"/>
        <w:tab w:val="right" w:pos="9406"/>
      </w:tabs>
      <w:spacing w:line="240" w:lineRule="auto"/>
    </w:pPr>
  </w:style>
  <w:style w:type="character" w:customStyle="1" w:styleId="FooterChar">
    <w:name w:val="Footer Char"/>
    <w:basedOn w:val="DefaultParagraphFont"/>
    <w:link w:val="Footer"/>
    <w:uiPriority w:val="99"/>
    <w:rsid w:val="00B61D42"/>
  </w:style>
  <w:style w:type="character" w:customStyle="1" w:styleId="Heading2Char">
    <w:name w:val="Heading 2 Char"/>
    <w:basedOn w:val="DefaultParagraphFont"/>
    <w:link w:val="Heading2"/>
    <w:uiPriority w:val="9"/>
    <w:rsid w:val="00B61D42"/>
    <w:rPr>
      <w:sz w:val="32"/>
      <w:szCs w:val="32"/>
    </w:rPr>
  </w:style>
  <w:style w:type="paragraph" w:customStyle="1" w:styleId="p1">
    <w:name w:val="p1"/>
    <w:basedOn w:val="Normal"/>
    <w:rsid w:val="006347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1">
    <w:name w:val="s1"/>
    <w:basedOn w:val="DefaultParagraphFont"/>
    <w:rsid w:val="00634734"/>
  </w:style>
  <w:style w:type="character" w:customStyle="1" w:styleId="apple-converted-space">
    <w:name w:val="apple-converted-space"/>
    <w:basedOn w:val="DefaultParagraphFont"/>
    <w:rsid w:val="00634734"/>
  </w:style>
  <w:style w:type="character" w:customStyle="1" w:styleId="s2">
    <w:name w:val="s2"/>
    <w:basedOn w:val="DefaultParagraphFont"/>
    <w:rsid w:val="00634734"/>
  </w:style>
  <w:style w:type="character" w:customStyle="1" w:styleId="Heading3Char">
    <w:name w:val="Heading 3 Char"/>
    <w:basedOn w:val="DefaultParagraphFont"/>
    <w:link w:val="Heading3"/>
    <w:uiPriority w:val="9"/>
    <w:rsid w:val="00FE2137"/>
    <w:rPr>
      <w:color w:val="434343"/>
      <w:sz w:val="28"/>
      <w:szCs w:val="28"/>
    </w:rPr>
  </w:style>
  <w:style w:type="paragraph" w:customStyle="1" w:styleId="av-single-slide">
    <w:name w:val="av-single-slide"/>
    <w:basedOn w:val="Normal"/>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E21C08"/>
    <w:rPr>
      <w:i/>
      <w:iCs/>
    </w:rPr>
  </w:style>
  <w:style w:type="paragraph" w:customStyle="1" w:styleId="p2">
    <w:name w:val="p2"/>
    <w:basedOn w:val="Normal"/>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441BE"/>
    <w:pPr>
      <w:ind w:left="720"/>
      <w:contextualSpacing/>
    </w:pPr>
  </w:style>
  <w:style w:type="paragraph" w:customStyle="1" w:styleId="p3">
    <w:name w:val="p3"/>
    <w:basedOn w:val="Normal"/>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1">
    <w:name w:val="li1"/>
    <w:basedOn w:val="Normal"/>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4">
    <w:name w:val="p4"/>
    <w:basedOn w:val="Normal"/>
    <w:rsid w:val="007E7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D108F1"/>
    <w:rPr>
      <w:b/>
      <w:bCs/>
    </w:rPr>
  </w:style>
  <w:style w:type="character" w:styleId="FollowedHyperlink">
    <w:name w:val="FollowedHyperlink"/>
    <w:basedOn w:val="DefaultParagraphFont"/>
    <w:uiPriority w:val="99"/>
    <w:semiHidden/>
    <w:unhideWhenUsed/>
    <w:rsid w:val="005A5EDB"/>
    <w:rPr>
      <w:color w:val="800080" w:themeColor="followedHyperlink"/>
      <w:u w:val="single"/>
    </w:rPr>
  </w:style>
  <w:style w:type="paragraph" w:customStyle="1" w:styleId="p-static-content-text">
    <w:name w:val="p-static-content-text"/>
    <w:basedOn w:val="Normal"/>
    <w:rsid w:val="00CF7A57"/>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CommentReference">
    <w:name w:val="annotation reference"/>
    <w:basedOn w:val="DefaultParagraphFont"/>
    <w:uiPriority w:val="99"/>
    <w:semiHidden/>
    <w:unhideWhenUsed/>
    <w:rsid w:val="00931BBD"/>
    <w:rPr>
      <w:sz w:val="16"/>
      <w:szCs w:val="16"/>
    </w:rPr>
  </w:style>
  <w:style w:type="paragraph" w:styleId="CommentText">
    <w:name w:val="annotation text"/>
    <w:basedOn w:val="Normal"/>
    <w:link w:val="CommentTextChar"/>
    <w:uiPriority w:val="99"/>
    <w:unhideWhenUsed/>
    <w:rsid w:val="00931BBD"/>
    <w:pPr>
      <w:spacing w:line="240" w:lineRule="auto"/>
    </w:pPr>
    <w:rPr>
      <w:szCs w:val="20"/>
      <w:lang w:val="sl-SI" w:eastAsia="en-GB"/>
    </w:rPr>
  </w:style>
  <w:style w:type="character" w:customStyle="1" w:styleId="CommentTextChar">
    <w:name w:val="Comment Text Char"/>
    <w:basedOn w:val="DefaultParagraphFont"/>
    <w:link w:val="CommentText"/>
    <w:uiPriority w:val="99"/>
    <w:rsid w:val="00931BBD"/>
    <w:rPr>
      <w:sz w:val="20"/>
      <w:szCs w:val="20"/>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859">
      <w:bodyDiv w:val="1"/>
      <w:marLeft w:val="0"/>
      <w:marRight w:val="0"/>
      <w:marTop w:val="0"/>
      <w:marBottom w:val="0"/>
      <w:divBdr>
        <w:top w:val="none" w:sz="0" w:space="0" w:color="auto"/>
        <w:left w:val="none" w:sz="0" w:space="0" w:color="auto"/>
        <w:bottom w:val="none" w:sz="0" w:space="0" w:color="auto"/>
        <w:right w:val="none" w:sz="0" w:space="0" w:color="auto"/>
      </w:divBdr>
      <w:divsChild>
        <w:div w:id="1000085937">
          <w:marLeft w:val="0"/>
          <w:marRight w:val="0"/>
          <w:marTop w:val="0"/>
          <w:marBottom w:val="0"/>
          <w:divBdr>
            <w:top w:val="none" w:sz="0" w:space="0" w:color="auto"/>
            <w:left w:val="none" w:sz="0" w:space="0" w:color="auto"/>
            <w:bottom w:val="none" w:sz="0" w:space="0" w:color="auto"/>
            <w:right w:val="none" w:sz="0" w:space="0" w:color="auto"/>
          </w:divBdr>
          <w:divsChild>
            <w:div w:id="384331396">
              <w:marLeft w:val="0"/>
              <w:marRight w:val="0"/>
              <w:marTop w:val="0"/>
              <w:marBottom w:val="0"/>
              <w:divBdr>
                <w:top w:val="none" w:sz="0" w:space="0" w:color="auto"/>
                <w:left w:val="none" w:sz="0" w:space="0" w:color="auto"/>
                <w:bottom w:val="none" w:sz="0" w:space="0" w:color="auto"/>
                <w:right w:val="none" w:sz="0" w:space="0" w:color="auto"/>
              </w:divBdr>
            </w:div>
            <w:div w:id="715006572">
              <w:marLeft w:val="0"/>
              <w:marRight w:val="0"/>
              <w:marTop w:val="0"/>
              <w:marBottom w:val="0"/>
              <w:divBdr>
                <w:top w:val="none" w:sz="0" w:space="0" w:color="auto"/>
                <w:left w:val="none" w:sz="0" w:space="0" w:color="auto"/>
                <w:bottom w:val="none" w:sz="0" w:space="0" w:color="auto"/>
                <w:right w:val="none" w:sz="0" w:space="0" w:color="auto"/>
              </w:divBdr>
              <w:divsChild>
                <w:div w:id="201792368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2662252">
              <w:marLeft w:val="0"/>
              <w:marRight w:val="0"/>
              <w:marTop w:val="0"/>
              <w:marBottom w:val="0"/>
              <w:divBdr>
                <w:top w:val="none" w:sz="0" w:space="0" w:color="auto"/>
                <w:left w:val="none" w:sz="0" w:space="0" w:color="auto"/>
                <w:bottom w:val="none" w:sz="0" w:space="0" w:color="auto"/>
                <w:right w:val="none" w:sz="0" w:space="0" w:color="auto"/>
              </w:divBdr>
            </w:div>
            <w:div w:id="537279263">
              <w:marLeft w:val="0"/>
              <w:marRight w:val="0"/>
              <w:marTop w:val="0"/>
              <w:marBottom w:val="0"/>
              <w:divBdr>
                <w:top w:val="none" w:sz="0" w:space="0" w:color="auto"/>
                <w:left w:val="none" w:sz="0" w:space="0" w:color="auto"/>
                <w:bottom w:val="none" w:sz="0" w:space="0" w:color="auto"/>
                <w:right w:val="none" w:sz="0" w:space="0" w:color="auto"/>
              </w:divBdr>
            </w:div>
            <w:div w:id="810246673">
              <w:marLeft w:val="0"/>
              <w:marRight w:val="0"/>
              <w:marTop w:val="0"/>
              <w:marBottom w:val="0"/>
              <w:divBdr>
                <w:top w:val="none" w:sz="0" w:space="0" w:color="auto"/>
                <w:left w:val="none" w:sz="0" w:space="0" w:color="auto"/>
                <w:bottom w:val="none" w:sz="0" w:space="0" w:color="auto"/>
                <w:right w:val="none" w:sz="0" w:space="0" w:color="auto"/>
              </w:divBdr>
            </w:div>
          </w:divsChild>
        </w:div>
        <w:div w:id="1073237775">
          <w:marLeft w:val="0"/>
          <w:marRight w:val="0"/>
          <w:marTop w:val="0"/>
          <w:marBottom w:val="0"/>
          <w:divBdr>
            <w:top w:val="none" w:sz="0" w:space="0" w:color="auto"/>
            <w:left w:val="none" w:sz="0" w:space="0" w:color="auto"/>
            <w:bottom w:val="none" w:sz="0" w:space="0" w:color="auto"/>
            <w:right w:val="none" w:sz="0" w:space="0" w:color="auto"/>
          </w:divBdr>
        </w:div>
      </w:divsChild>
    </w:div>
    <w:div w:id="53747547">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1">
          <w:marLeft w:val="0"/>
          <w:marRight w:val="0"/>
          <w:marTop w:val="0"/>
          <w:marBottom w:val="0"/>
          <w:divBdr>
            <w:top w:val="none" w:sz="0" w:space="0" w:color="auto"/>
            <w:left w:val="none" w:sz="0" w:space="0" w:color="auto"/>
            <w:bottom w:val="none" w:sz="0" w:space="0" w:color="auto"/>
            <w:right w:val="none" w:sz="0" w:space="0" w:color="auto"/>
          </w:divBdr>
          <w:divsChild>
            <w:div w:id="218053731">
              <w:marLeft w:val="0"/>
              <w:marRight w:val="0"/>
              <w:marTop w:val="0"/>
              <w:marBottom w:val="0"/>
              <w:divBdr>
                <w:top w:val="none" w:sz="0" w:space="0" w:color="auto"/>
                <w:left w:val="none" w:sz="0" w:space="0" w:color="auto"/>
                <w:bottom w:val="none" w:sz="0" w:space="0" w:color="auto"/>
                <w:right w:val="none" w:sz="0" w:space="0" w:color="auto"/>
              </w:divBdr>
              <w:divsChild>
                <w:div w:id="1842307800">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853029948">
          <w:marLeft w:val="0"/>
          <w:marRight w:val="0"/>
          <w:marTop w:val="750"/>
          <w:marBottom w:val="0"/>
          <w:divBdr>
            <w:top w:val="single" w:sz="6" w:space="19" w:color="E1E1E1"/>
            <w:left w:val="single" w:sz="6" w:space="19" w:color="E1E1E1"/>
            <w:bottom w:val="single" w:sz="6" w:space="19" w:color="E1E1E1"/>
            <w:right w:val="single" w:sz="6" w:space="19" w:color="E1E1E1"/>
          </w:divBdr>
          <w:divsChild>
            <w:div w:id="1295867399">
              <w:marLeft w:val="0"/>
              <w:marRight w:val="0"/>
              <w:marTop w:val="0"/>
              <w:marBottom w:val="0"/>
              <w:divBdr>
                <w:top w:val="none" w:sz="0" w:space="0" w:color="auto"/>
                <w:left w:val="none" w:sz="0" w:space="0" w:color="auto"/>
                <w:bottom w:val="none" w:sz="0" w:space="0" w:color="auto"/>
                <w:right w:val="none" w:sz="0" w:space="0" w:color="auto"/>
              </w:divBdr>
            </w:div>
            <w:div w:id="1608736289">
              <w:marLeft w:val="0"/>
              <w:marRight w:val="0"/>
              <w:marTop w:val="0"/>
              <w:marBottom w:val="0"/>
              <w:divBdr>
                <w:top w:val="none" w:sz="0" w:space="0" w:color="auto"/>
                <w:left w:val="none" w:sz="0" w:space="0" w:color="auto"/>
                <w:bottom w:val="none" w:sz="0" w:space="0" w:color="auto"/>
                <w:right w:val="none" w:sz="0" w:space="0" w:color="auto"/>
              </w:divBdr>
            </w:div>
            <w:div w:id="248196230">
              <w:marLeft w:val="0"/>
              <w:marRight w:val="0"/>
              <w:marTop w:val="0"/>
              <w:marBottom w:val="0"/>
              <w:divBdr>
                <w:top w:val="none" w:sz="0" w:space="0" w:color="auto"/>
                <w:left w:val="none" w:sz="0" w:space="0" w:color="auto"/>
                <w:bottom w:val="none" w:sz="0" w:space="0" w:color="auto"/>
                <w:right w:val="none" w:sz="0" w:space="0" w:color="auto"/>
              </w:divBdr>
            </w:div>
          </w:divsChild>
        </w:div>
        <w:div w:id="2076735246">
          <w:marLeft w:val="0"/>
          <w:marRight w:val="0"/>
          <w:marTop w:val="750"/>
          <w:marBottom w:val="0"/>
          <w:divBdr>
            <w:top w:val="none" w:sz="0" w:space="0" w:color="auto"/>
            <w:left w:val="none" w:sz="0" w:space="0" w:color="auto"/>
            <w:bottom w:val="none" w:sz="0" w:space="0" w:color="auto"/>
            <w:right w:val="none" w:sz="0" w:space="0" w:color="auto"/>
          </w:divBdr>
          <w:divsChild>
            <w:div w:id="442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7873">
      <w:bodyDiv w:val="1"/>
      <w:marLeft w:val="0"/>
      <w:marRight w:val="0"/>
      <w:marTop w:val="0"/>
      <w:marBottom w:val="0"/>
      <w:divBdr>
        <w:top w:val="none" w:sz="0" w:space="0" w:color="auto"/>
        <w:left w:val="none" w:sz="0" w:space="0" w:color="auto"/>
        <w:bottom w:val="none" w:sz="0" w:space="0" w:color="auto"/>
        <w:right w:val="none" w:sz="0" w:space="0" w:color="auto"/>
      </w:divBdr>
      <w:divsChild>
        <w:div w:id="557018125">
          <w:marLeft w:val="0"/>
          <w:marRight w:val="0"/>
          <w:marTop w:val="0"/>
          <w:marBottom w:val="0"/>
          <w:divBdr>
            <w:top w:val="none" w:sz="0" w:space="0" w:color="auto"/>
            <w:left w:val="none" w:sz="0" w:space="0" w:color="auto"/>
            <w:bottom w:val="none" w:sz="0" w:space="0" w:color="auto"/>
            <w:right w:val="none" w:sz="0" w:space="0" w:color="auto"/>
          </w:divBdr>
        </w:div>
        <w:div w:id="1349718127">
          <w:marLeft w:val="0"/>
          <w:marRight w:val="0"/>
          <w:marTop w:val="0"/>
          <w:marBottom w:val="0"/>
          <w:divBdr>
            <w:top w:val="none" w:sz="0" w:space="0" w:color="auto"/>
            <w:left w:val="none" w:sz="0" w:space="0" w:color="auto"/>
            <w:bottom w:val="none" w:sz="0" w:space="0" w:color="auto"/>
            <w:right w:val="none" w:sz="0" w:space="0" w:color="auto"/>
          </w:divBdr>
          <w:divsChild>
            <w:div w:id="17151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74097">
      <w:bodyDiv w:val="1"/>
      <w:marLeft w:val="0"/>
      <w:marRight w:val="0"/>
      <w:marTop w:val="0"/>
      <w:marBottom w:val="0"/>
      <w:divBdr>
        <w:top w:val="none" w:sz="0" w:space="0" w:color="auto"/>
        <w:left w:val="none" w:sz="0" w:space="0" w:color="auto"/>
        <w:bottom w:val="none" w:sz="0" w:space="0" w:color="auto"/>
        <w:right w:val="none" w:sz="0" w:space="0" w:color="auto"/>
      </w:divBdr>
    </w:div>
    <w:div w:id="282342833">
      <w:bodyDiv w:val="1"/>
      <w:marLeft w:val="0"/>
      <w:marRight w:val="0"/>
      <w:marTop w:val="0"/>
      <w:marBottom w:val="0"/>
      <w:divBdr>
        <w:top w:val="none" w:sz="0" w:space="0" w:color="auto"/>
        <w:left w:val="none" w:sz="0" w:space="0" w:color="auto"/>
        <w:bottom w:val="none" w:sz="0" w:space="0" w:color="auto"/>
        <w:right w:val="none" w:sz="0" w:space="0" w:color="auto"/>
      </w:divBdr>
    </w:div>
    <w:div w:id="293365694">
      <w:bodyDiv w:val="1"/>
      <w:marLeft w:val="0"/>
      <w:marRight w:val="0"/>
      <w:marTop w:val="0"/>
      <w:marBottom w:val="0"/>
      <w:divBdr>
        <w:top w:val="none" w:sz="0" w:space="0" w:color="auto"/>
        <w:left w:val="none" w:sz="0" w:space="0" w:color="auto"/>
        <w:bottom w:val="none" w:sz="0" w:space="0" w:color="auto"/>
        <w:right w:val="none" w:sz="0" w:space="0" w:color="auto"/>
      </w:divBdr>
    </w:div>
    <w:div w:id="304892109">
      <w:bodyDiv w:val="1"/>
      <w:marLeft w:val="0"/>
      <w:marRight w:val="0"/>
      <w:marTop w:val="0"/>
      <w:marBottom w:val="0"/>
      <w:divBdr>
        <w:top w:val="none" w:sz="0" w:space="0" w:color="auto"/>
        <w:left w:val="none" w:sz="0" w:space="0" w:color="auto"/>
        <w:bottom w:val="none" w:sz="0" w:space="0" w:color="auto"/>
        <w:right w:val="none" w:sz="0" w:space="0" w:color="auto"/>
      </w:divBdr>
      <w:divsChild>
        <w:div w:id="60445920">
          <w:marLeft w:val="0"/>
          <w:marRight w:val="0"/>
          <w:marTop w:val="0"/>
          <w:marBottom w:val="300"/>
          <w:divBdr>
            <w:top w:val="none" w:sz="0" w:space="0" w:color="auto"/>
            <w:left w:val="none" w:sz="0" w:space="0" w:color="auto"/>
            <w:bottom w:val="none" w:sz="0" w:space="0" w:color="auto"/>
            <w:right w:val="none" w:sz="0" w:space="0" w:color="auto"/>
          </w:divBdr>
          <w:divsChild>
            <w:div w:id="878518164">
              <w:marLeft w:val="0"/>
              <w:marRight w:val="0"/>
              <w:marTop w:val="0"/>
              <w:marBottom w:val="0"/>
              <w:divBdr>
                <w:top w:val="none" w:sz="0" w:space="0" w:color="auto"/>
                <w:left w:val="none" w:sz="0" w:space="0" w:color="auto"/>
                <w:bottom w:val="none" w:sz="0" w:space="0" w:color="auto"/>
                <w:right w:val="none" w:sz="0" w:space="0" w:color="auto"/>
              </w:divBdr>
            </w:div>
          </w:divsChild>
        </w:div>
        <w:div w:id="948586935">
          <w:marLeft w:val="0"/>
          <w:marRight w:val="0"/>
          <w:marTop w:val="0"/>
          <w:marBottom w:val="0"/>
          <w:divBdr>
            <w:top w:val="none" w:sz="0" w:space="0" w:color="auto"/>
            <w:left w:val="none" w:sz="0" w:space="0" w:color="auto"/>
            <w:bottom w:val="none" w:sz="0" w:space="0" w:color="auto"/>
            <w:right w:val="none" w:sz="0" w:space="0" w:color="auto"/>
          </w:divBdr>
        </w:div>
      </w:divsChild>
    </w:div>
    <w:div w:id="328291107">
      <w:bodyDiv w:val="1"/>
      <w:marLeft w:val="0"/>
      <w:marRight w:val="0"/>
      <w:marTop w:val="0"/>
      <w:marBottom w:val="0"/>
      <w:divBdr>
        <w:top w:val="none" w:sz="0" w:space="0" w:color="auto"/>
        <w:left w:val="none" w:sz="0" w:space="0" w:color="auto"/>
        <w:bottom w:val="none" w:sz="0" w:space="0" w:color="auto"/>
        <w:right w:val="none" w:sz="0" w:space="0" w:color="auto"/>
      </w:divBdr>
    </w:div>
    <w:div w:id="354232406">
      <w:bodyDiv w:val="1"/>
      <w:marLeft w:val="0"/>
      <w:marRight w:val="0"/>
      <w:marTop w:val="0"/>
      <w:marBottom w:val="0"/>
      <w:divBdr>
        <w:top w:val="none" w:sz="0" w:space="0" w:color="auto"/>
        <w:left w:val="none" w:sz="0" w:space="0" w:color="auto"/>
        <w:bottom w:val="none" w:sz="0" w:space="0" w:color="auto"/>
        <w:right w:val="none" w:sz="0" w:space="0" w:color="auto"/>
      </w:divBdr>
      <w:divsChild>
        <w:div w:id="1916939377">
          <w:marLeft w:val="0"/>
          <w:marRight w:val="0"/>
          <w:marTop w:val="0"/>
          <w:marBottom w:val="0"/>
          <w:divBdr>
            <w:top w:val="none" w:sz="0" w:space="0" w:color="auto"/>
            <w:left w:val="none" w:sz="0" w:space="0" w:color="auto"/>
            <w:bottom w:val="none" w:sz="0" w:space="0" w:color="auto"/>
            <w:right w:val="none" w:sz="0" w:space="0" w:color="auto"/>
          </w:divBdr>
          <w:divsChild>
            <w:div w:id="129960226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063950">
          <w:marLeft w:val="0"/>
          <w:marRight w:val="0"/>
          <w:marTop w:val="0"/>
          <w:marBottom w:val="0"/>
          <w:divBdr>
            <w:top w:val="none" w:sz="0" w:space="0" w:color="auto"/>
            <w:left w:val="none" w:sz="0" w:space="0" w:color="auto"/>
            <w:bottom w:val="none" w:sz="0" w:space="0" w:color="auto"/>
            <w:right w:val="none" w:sz="0" w:space="0" w:color="auto"/>
          </w:divBdr>
          <w:divsChild>
            <w:div w:id="1891647398">
              <w:marLeft w:val="0"/>
              <w:marRight w:val="0"/>
              <w:marTop w:val="0"/>
              <w:marBottom w:val="0"/>
              <w:divBdr>
                <w:top w:val="none" w:sz="0" w:space="0" w:color="auto"/>
                <w:left w:val="none" w:sz="0" w:space="0" w:color="auto"/>
                <w:bottom w:val="none" w:sz="0" w:space="0" w:color="auto"/>
                <w:right w:val="none" w:sz="0" w:space="0" w:color="auto"/>
              </w:divBdr>
            </w:div>
            <w:div w:id="1451431584">
              <w:marLeft w:val="0"/>
              <w:marRight w:val="0"/>
              <w:marTop w:val="0"/>
              <w:marBottom w:val="0"/>
              <w:divBdr>
                <w:top w:val="none" w:sz="0" w:space="0" w:color="auto"/>
                <w:left w:val="none" w:sz="0" w:space="0" w:color="auto"/>
                <w:bottom w:val="none" w:sz="0" w:space="0" w:color="auto"/>
                <w:right w:val="none" w:sz="0" w:space="0" w:color="auto"/>
              </w:divBdr>
            </w:div>
          </w:divsChild>
        </w:div>
        <w:div w:id="256988093">
          <w:marLeft w:val="0"/>
          <w:marRight w:val="0"/>
          <w:marTop w:val="0"/>
          <w:marBottom w:val="0"/>
          <w:divBdr>
            <w:top w:val="none" w:sz="0" w:space="0" w:color="auto"/>
            <w:left w:val="none" w:sz="0" w:space="0" w:color="auto"/>
            <w:bottom w:val="none" w:sz="0" w:space="0" w:color="auto"/>
            <w:right w:val="none" w:sz="0" w:space="0" w:color="auto"/>
          </w:divBdr>
        </w:div>
      </w:divsChild>
    </w:div>
    <w:div w:id="48228101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16">
          <w:marLeft w:val="0"/>
          <w:marRight w:val="0"/>
          <w:marTop w:val="0"/>
          <w:marBottom w:val="0"/>
          <w:divBdr>
            <w:top w:val="none" w:sz="0" w:space="0" w:color="auto"/>
            <w:left w:val="none" w:sz="0" w:space="0" w:color="auto"/>
            <w:bottom w:val="none" w:sz="0" w:space="0" w:color="auto"/>
            <w:right w:val="none" w:sz="0" w:space="0" w:color="auto"/>
          </w:divBdr>
          <w:divsChild>
            <w:div w:id="80068433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12638216">
          <w:marLeft w:val="0"/>
          <w:marRight w:val="0"/>
          <w:marTop w:val="75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150"/>
              <w:divBdr>
                <w:top w:val="none" w:sz="0" w:space="0" w:color="auto"/>
                <w:left w:val="none" w:sz="0" w:space="0" w:color="auto"/>
                <w:bottom w:val="none" w:sz="0" w:space="0" w:color="auto"/>
                <w:right w:val="none" w:sz="0" w:space="0" w:color="auto"/>
              </w:divBdr>
              <w:divsChild>
                <w:div w:id="883449424">
                  <w:marLeft w:val="0"/>
                  <w:marRight w:val="0"/>
                  <w:marTop w:val="0"/>
                  <w:marBottom w:val="0"/>
                  <w:divBdr>
                    <w:top w:val="none" w:sz="0" w:space="0" w:color="auto"/>
                    <w:left w:val="none" w:sz="0" w:space="0" w:color="auto"/>
                    <w:bottom w:val="none" w:sz="0" w:space="0" w:color="auto"/>
                    <w:right w:val="none" w:sz="0" w:space="0" w:color="auto"/>
                  </w:divBdr>
                  <w:divsChild>
                    <w:div w:id="1436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779">
              <w:marLeft w:val="0"/>
              <w:marRight w:val="0"/>
              <w:marTop w:val="0"/>
              <w:marBottom w:val="0"/>
              <w:divBdr>
                <w:top w:val="none" w:sz="0" w:space="0" w:color="auto"/>
                <w:left w:val="none" w:sz="0" w:space="0" w:color="auto"/>
                <w:bottom w:val="none" w:sz="0" w:space="0" w:color="auto"/>
                <w:right w:val="none" w:sz="0" w:space="0" w:color="auto"/>
              </w:divBdr>
            </w:div>
          </w:divsChild>
        </w:div>
        <w:div w:id="238635948">
          <w:marLeft w:val="0"/>
          <w:marRight w:val="0"/>
          <w:marTop w:val="0"/>
          <w:marBottom w:val="0"/>
          <w:divBdr>
            <w:top w:val="none" w:sz="0" w:space="0" w:color="auto"/>
            <w:left w:val="none" w:sz="0" w:space="0" w:color="auto"/>
            <w:bottom w:val="none" w:sz="0" w:space="0" w:color="auto"/>
            <w:right w:val="none" w:sz="0" w:space="0" w:color="auto"/>
          </w:divBdr>
          <w:divsChild>
            <w:div w:id="13827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0104">
      <w:bodyDiv w:val="1"/>
      <w:marLeft w:val="0"/>
      <w:marRight w:val="0"/>
      <w:marTop w:val="0"/>
      <w:marBottom w:val="0"/>
      <w:divBdr>
        <w:top w:val="none" w:sz="0" w:space="0" w:color="auto"/>
        <w:left w:val="none" w:sz="0" w:space="0" w:color="auto"/>
        <w:bottom w:val="none" w:sz="0" w:space="0" w:color="auto"/>
        <w:right w:val="none" w:sz="0" w:space="0" w:color="auto"/>
      </w:divBdr>
      <w:divsChild>
        <w:div w:id="202638630">
          <w:marLeft w:val="0"/>
          <w:marRight w:val="0"/>
          <w:marTop w:val="0"/>
          <w:marBottom w:val="0"/>
          <w:divBdr>
            <w:top w:val="none" w:sz="0" w:space="0" w:color="auto"/>
            <w:left w:val="none" w:sz="0" w:space="0" w:color="auto"/>
            <w:bottom w:val="none" w:sz="0" w:space="0" w:color="auto"/>
            <w:right w:val="none" w:sz="0" w:space="0" w:color="auto"/>
          </w:divBdr>
          <w:divsChild>
            <w:div w:id="15226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1479">
      <w:bodyDiv w:val="1"/>
      <w:marLeft w:val="0"/>
      <w:marRight w:val="0"/>
      <w:marTop w:val="0"/>
      <w:marBottom w:val="0"/>
      <w:divBdr>
        <w:top w:val="none" w:sz="0" w:space="0" w:color="auto"/>
        <w:left w:val="none" w:sz="0" w:space="0" w:color="auto"/>
        <w:bottom w:val="none" w:sz="0" w:space="0" w:color="auto"/>
        <w:right w:val="none" w:sz="0" w:space="0" w:color="auto"/>
      </w:divBdr>
    </w:div>
    <w:div w:id="659886943">
      <w:bodyDiv w:val="1"/>
      <w:marLeft w:val="0"/>
      <w:marRight w:val="0"/>
      <w:marTop w:val="0"/>
      <w:marBottom w:val="0"/>
      <w:divBdr>
        <w:top w:val="none" w:sz="0" w:space="0" w:color="auto"/>
        <w:left w:val="none" w:sz="0" w:space="0" w:color="auto"/>
        <w:bottom w:val="none" w:sz="0" w:space="0" w:color="auto"/>
        <w:right w:val="none" w:sz="0" w:space="0" w:color="auto"/>
      </w:divBdr>
      <w:divsChild>
        <w:div w:id="570191431">
          <w:marLeft w:val="0"/>
          <w:marRight w:val="0"/>
          <w:marTop w:val="0"/>
          <w:marBottom w:val="0"/>
          <w:divBdr>
            <w:top w:val="none" w:sz="0" w:space="0" w:color="auto"/>
            <w:left w:val="none" w:sz="0" w:space="0" w:color="auto"/>
            <w:bottom w:val="none" w:sz="0" w:space="0" w:color="auto"/>
            <w:right w:val="none" w:sz="0" w:space="0" w:color="auto"/>
          </w:divBdr>
        </w:div>
        <w:div w:id="314846496">
          <w:marLeft w:val="0"/>
          <w:marRight w:val="0"/>
          <w:marTop w:val="0"/>
          <w:marBottom w:val="0"/>
          <w:divBdr>
            <w:top w:val="none" w:sz="0" w:space="0" w:color="auto"/>
            <w:left w:val="none" w:sz="0" w:space="0" w:color="auto"/>
            <w:bottom w:val="none" w:sz="0" w:space="0" w:color="auto"/>
            <w:right w:val="none" w:sz="0" w:space="0" w:color="auto"/>
          </w:divBdr>
        </w:div>
        <w:div w:id="706029789">
          <w:marLeft w:val="0"/>
          <w:marRight w:val="0"/>
          <w:marTop w:val="0"/>
          <w:marBottom w:val="0"/>
          <w:divBdr>
            <w:top w:val="none" w:sz="0" w:space="0" w:color="auto"/>
            <w:left w:val="none" w:sz="0" w:space="0" w:color="auto"/>
            <w:bottom w:val="none" w:sz="0" w:space="0" w:color="auto"/>
            <w:right w:val="none" w:sz="0" w:space="0" w:color="auto"/>
          </w:divBdr>
        </w:div>
      </w:divsChild>
    </w:div>
    <w:div w:id="790827868">
      <w:bodyDiv w:val="1"/>
      <w:marLeft w:val="0"/>
      <w:marRight w:val="0"/>
      <w:marTop w:val="0"/>
      <w:marBottom w:val="0"/>
      <w:divBdr>
        <w:top w:val="none" w:sz="0" w:space="0" w:color="auto"/>
        <w:left w:val="none" w:sz="0" w:space="0" w:color="auto"/>
        <w:bottom w:val="none" w:sz="0" w:space="0" w:color="auto"/>
        <w:right w:val="none" w:sz="0" w:space="0" w:color="auto"/>
      </w:divBdr>
      <w:divsChild>
        <w:div w:id="1797288779">
          <w:marLeft w:val="0"/>
          <w:marRight w:val="0"/>
          <w:marTop w:val="0"/>
          <w:marBottom w:val="0"/>
          <w:divBdr>
            <w:top w:val="none" w:sz="0" w:space="0" w:color="auto"/>
            <w:left w:val="none" w:sz="0" w:space="0" w:color="auto"/>
            <w:bottom w:val="none" w:sz="0" w:space="0" w:color="auto"/>
            <w:right w:val="none" w:sz="0" w:space="0" w:color="auto"/>
          </w:divBdr>
        </w:div>
        <w:div w:id="633298008">
          <w:marLeft w:val="0"/>
          <w:marRight w:val="0"/>
          <w:marTop w:val="0"/>
          <w:marBottom w:val="0"/>
          <w:divBdr>
            <w:top w:val="none" w:sz="0" w:space="0" w:color="auto"/>
            <w:left w:val="none" w:sz="0" w:space="0" w:color="auto"/>
            <w:bottom w:val="none" w:sz="0" w:space="0" w:color="auto"/>
            <w:right w:val="none" w:sz="0" w:space="0" w:color="auto"/>
          </w:divBdr>
        </w:div>
      </w:divsChild>
    </w:div>
    <w:div w:id="837422739">
      <w:bodyDiv w:val="1"/>
      <w:marLeft w:val="0"/>
      <w:marRight w:val="0"/>
      <w:marTop w:val="0"/>
      <w:marBottom w:val="0"/>
      <w:divBdr>
        <w:top w:val="none" w:sz="0" w:space="0" w:color="auto"/>
        <w:left w:val="none" w:sz="0" w:space="0" w:color="auto"/>
        <w:bottom w:val="none" w:sz="0" w:space="0" w:color="auto"/>
        <w:right w:val="none" w:sz="0" w:space="0" w:color="auto"/>
      </w:divBdr>
    </w:div>
    <w:div w:id="846989678">
      <w:bodyDiv w:val="1"/>
      <w:marLeft w:val="0"/>
      <w:marRight w:val="0"/>
      <w:marTop w:val="0"/>
      <w:marBottom w:val="0"/>
      <w:divBdr>
        <w:top w:val="none" w:sz="0" w:space="0" w:color="auto"/>
        <w:left w:val="none" w:sz="0" w:space="0" w:color="auto"/>
        <w:bottom w:val="none" w:sz="0" w:space="0" w:color="auto"/>
        <w:right w:val="none" w:sz="0" w:space="0" w:color="auto"/>
      </w:divBdr>
    </w:div>
    <w:div w:id="974405520">
      <w:bodyDiv w:val="1"/>
      <w:marLeft w:val="0"/>
      <w:marRight w:val="0"/>
      <w:marTop w:val="0"/>
      <w:marBottom w:val="0"/>
      <w:divBdr>
        <w:top w:val="none" w:sz="0" w:space="0" w:color="auto"/>
        <w:left w:val="none" w:sz="0" w:space="0" w:color="auto"/>
        <w:bottom w:val="none" w:sz="0" w:space="0" w:color="auto"/>
        <w:right w:val="none" w:sz="0" w:space="0" w:color="auto"/>
      </w:divBdr>
      <w:divsChild>
        <w:div w:id="1223755583">
          <w:marLeft w:val="0"/>
          <w:marRight w:val="0"/>
          <w:marTop w:val="0"/>
          <w:marBottom w:val="0"/>
          <w:divBdr>
            <w:top w:val="none" w:sz="0" w:space="0" w:color="auto"/>
            <w:left w:val="none" w:sz="0" w:space="0" w:color="auto"/>
            <w:bottom w:val="none" w:sz="0" w:space="0" w:color="auto"/>
            <w:right w:val="none" w:sz="0" w:space="0" w:color="auto"/>
          </w:divBdr>
          <w:divsChild>
            <w:div w:id="130215013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1212086">
          <w:marLeft w:val="0"/>
          <w:marRight w:val="0"/>
          <w:marTop w:val="0"/>
          <w:marBottom w:val="0"/>
          <w:divBdr>
            <w:top w:val="none" w:sz="0" w:space="0" w:color="auto"/>
            <w:left w:val="none" w:sz="0" w:space="0" w:color="auto"/>
            <w:bottom w:val="none" w:sz="0" w:space="0" w:color="auto"/>
            <w:right w:val="none" w:sz="0" w:space="0" w:color="auto"/>
          </w:divBdr>
        </w:div>
        <w:div w:id="697705219">
          <w:marLeft w:val="0"/>
          <w:marRight w:val="0"/>
          <w:marTop w:val="0"/>
          <w:marBottom w:val="0"/>
          <w:divBdr>
            <w:top w:val="none" w:sz="0" w:space="0" w:color="auto"/>
            <w:left w:val="none" w:sz="0" w:space="0" w:color="auto"/>
            <w:bottom w:val="none" w:sz="0" w:space="0" w:color="auto"/>
            <w:right w:val="none" w:sz="0" w:space="0" w:color="auto"/>
          </w:divBdr>
        </w:div>
        <w:div w:id="772089744">
          <w:marLeft w:val="0"/>
          <w:marRight w:val="0"/>
          <w:marTop w:val="0"/>
          <w:marBottom w:val="0"/>
          <w:divBdr>
            <w:top w:val="none" w:sz="0" w:space="0" w:color="auto"/>
            <w:left w:val="none" w:sz="0" w:space="0" w:color="auto"/>
            <w:bottom w:val="none" w:sz="0" w:space="0" w:color="auto"/>
            <w:right w:val="none" w:sz="0" w:space="0" w:color="auto"/>
          </w:divBdr>
        </w:div>
        <w:div w:id="1279874589">
          <w:marLeft w:val="0"/>
          <w:marRight w:val="0"/>
          <w:marTop w:val="0"/>
          <w:marBottom w:val="0"/>
          <w:divBdr>
            <w:top w:val="none" w:sz="0" w:space="0" w:color="auto"/>
            <w:left w:val="none" w:sz="0" w:space="0" w:color="auto"/>
            <w:bottom w:val="none" w:sz="0" w:space="0" w:color="auto"/>
            <w:right w:val="none" w:sz="0" w:space="0" w:color="auto"/>
          </w:divBdr>
        </w:div>
        <w:div w:id="1237935861">
          <w:marLeft w:val="0"/>
          <w:marRight w:val="0"/>
          <w:marTop w:val="0"/>
          <w:marBottom w:val="0"/>
          <w:divBdr>
            <w:top w:val="none" w:sz="0" w:space="0" w:color="auto"/>
            <w:left w:val="none" w:sz="0" w:space="0" w:color="auto"/>
            <w:bottom w:val="none" w:sz="0" w:space="0" w:color="auto"/>
            <w:right w:val="none" w:sz="0" w:space="0" w:color="auto"/>
          </w:divBdr>
        </w:div>
        <w:div w:id="53311052">
          <w:marLeft w:val="0"/>
          <w:marRight w:val="0"/>
          <w:marTop w:val="0"/>
          <w:marBottom w:val="0"/>
          <w:divBdr>
            <w:top w:val="none" w:sz="0" w:space="0" w:color="auto"/>
            <w:left w:val="none" w:sz="0" w:space="0" w:color="auto"/>
            <w:bottom w:val="none" w:sz="0" w:space="0" w:color="auto"/>
            <w:right w:val="none" w:sz="0" w:space="0" w:color="auto"/>
          </w:divBdr>
        </w:div>
        <w:div w:id="2077312391">
          <w:marLeft w:val="0"/>
          <w:marRight w:val="0"/>
          <w:marTop w:val="0"/>
          <w:marBottom w:val="0"/>
          <w:divBdr>
            <w:top w:val="none" w:sz="0" w:space="0" w:color="auto"/>
            <w:left w:val="none" w:sz="0" w:space="0" w:color="auto"/>
            <w:bottom w:val="none" w:sz="0" w:space="0" w:color="auto"/>
            <w:right w:val="none" w:sz="0" w:space="0" w:color="auto"/>
          </w:divBdr>
        </w:div>
        <w:div w:id="1436561206">
          <w:marLeft w:val="0"/>
          <w:marRight w:val="0"/>
          <w:marTop w:val="0"/>
          <w:marBottom w:val="0"/>
          <w:divBdr>
            <w:top w:val="none" w:sz="0" w:space="0" w:color="auto"/>
            <w:left w:val="none" w:sz="0" w:space="0" w:color="auto"/>
            <w:bottom w:val="none" w:sz="0" w:space="0" w:color="auto"/>
            <w:right w:val="none" w:sz="0" w:space="0" w:color="auto"/>
          </w:divBdr>
        </w:div>
      </w:divsChild>
    </w:div>
    <w:div w:id="1005396917">
      <w:bodyDiv w:val="1"/>
      <w:marLeft w:val="0"/>
      <w:marRight w:val="0"/>
      <w:marTop w:val="0"/>
      <w:marBottom w:val="0"/>
      <w:divBdr>
        <w:top w:val="none" w:sz="0" w:space="0" w:color="auto"/>
        <w:left w:val="none" w:sz="0" w:space="0" w:color="auto"/>
        <w:bottom w:val="none" w:sz="0" w:space="0" w:color="auto"/>
        <w:right w:val="none" w:sz="0" w:space="0" w:color="auto"/>
      </w:divBdr>
    </w:div>
    <w:div w:id="1054087307">
      <w:bodyDiv w:val="1"/>
      <w:marLeft w:val="0"/>
      <w:marRight w:val="0"/>
      <w:marTop w:val="0"/>
      <w:marBottom w:val="0"/>
      <w:divBdr>
        <w:top w:val="none" w:sz="0" w:space="0" w:color="auto"/>
        <w:left w:val="none" w:sz="0" w:space="0" w:color="auto"/>
        <w:bottom w:val="none" w:sz="0" w:space="0" w:color="auto"/>
        <w:right w:val="none" w:sz="0" w:space="0" w:color="auto"/>
      </w:divBdr>
      <w:divsChild>
        <w:div w:id="1467308812">
          <w:marLeft w:val="0"/>
          <w:marRight w:val="0"/>
          <w:marTop w:val="750"/>
          <w:marBottom w:val="0"/>
          <w:divBdr>
            <w:top w:val="none" w:sz="0" w:space="0" w:color="auto"/>
            <w:left w:val="none" w:sz="0" w:space="0" w:color="auto"/>
            <w:bottom w:val="none" w:sz="0" w:space="0" w:color="auto"/>
            <w:right w:val="none" w:sz="0" w:space="0" w:color="auto"/>
          </w:divBdr>
          <w:divsChild>
            <w:div w:id="1936861666">
              <w:marLeft w:val="0"/>
              <w:marRight w:val="0"/>
              <w:marTop w:val="0"/>
              <w:marBottom w:val="0"/>
              <w:divBdr>
                <w:top w:val="none" w:sz="0" w:space="0" w:color="auto"/>
                <w:left w:val="none" w:sz="0" w:space="0" w:color="auto"/>
                <w:bottom w:val="none" w:sz="0" w:space="0" w:color="auto"/>
                <w:right w:val="none" w:sz="0" w:space="0" w:color="auto"/>
              </w:divBdr>
            </w:div>
          </w:divsChild>
        </w:div>
        <w:div w:id="902528393">
          <w:marLeft w:val="0"/>
          <w:marRight w:val="0"/>
          <w:marTop w:val="750"/>
          <w:marBottom w:val="0"/>
          <w:divBdr>
            <w:top w:val="none" w:sz="0" w:space="0" w:color="auto"/>
            <w:left w:val="none" w:sz="0" w:space="0" w:color="auto"/>
            <w:bottom w:val="none" w:sz="0" w:space="0" w:color="auto"/>
            <w:right w:val="none" w:sz="0" w:space="0" w:color="auto"/>
          </w:divBdr>
          <w:divsChild>
            <w:div w:id="120272712">
              <w:marLeft w:val="0"/>
              <w:marRight w:val="0"/>
              <w:marTop w:val="0"/>
              <w:marBottom w:val="0"/>
              <w:divBdr>
                <w:top w:val="none" w:sz="0" w:space="0" w:color="auto"/>
                <w:left w:val="none" w:sz="0" w:space="0" w:color="auto"/>
                <w:bottom w:val="none" w:sz="0" w:space="0" w:color="auto"/>
                <w:right w:val="none" w:sz="0" w:space="0" w:color="auto"/>
              </w:divBdr>
            </w:div>
            <w:div w:id="972101518">
              <w:marLeft w:val="0"/>
              <w:marRight w:val="0"/>
              <w:marTop w:val="0"/>
              <w:marBottom w:val="0"/>
              <w:divBdr>
                <w:top w:val="none" w:sz="0" w:space="0" w:color="auto"/>
                <w:left w:val="none" w:sz="0" w:space="0" w:color="auto"/>
                <w:bottom w:val="none" w:sz="0" w:space="0" w:color="auto"/>
                <w:right w:val="none" w:sz="0" w:space="0" w:color="auto"/>
              </w:divBdr>
              <w:divsChild>
                <w:div w:id="1723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0059">
          <w:marLeft w:val="0"/>
          <w:marRight w:val="0"/>
          <w:marTop w:val="750"/>
          <w:marBottom w:val="0"/>
          <w:divBdr>
            <w:top w:val="none" w:sz="0" w:space="0" w:color="auto"/>
            <w:left w:val="none" w:sz="0" w:space="0" w:color="auto"/>
            <w:bottom w:val="none" w:sz="0" w:space="0" w:color="auto"/>
            <w:right w:val="none" w:sz="0" w:space="0" w:color="auto"/>
          </w:divBdr>
          <w:divsChild>
            <w:div w:id="13822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8380">
      <w:bodyDiv w:val="1"/>
      <w:marLeft w:val="0"/>
      <w:marRight w:val="0"/>
      <w:marTop w:val="0"/>
      <w:marBottom w:val="0"/>
      <w:divBdr>
        <w:top w:val="none" w:sz="0" w:space="0" w:color="auto"/>
        <w:left w:val="none" w:sz="0" w:space="0" w:color="auto"/>
        <w:bottom w:val="none" w:sz="0" w:space="0" w:color="auto"/>
        <w:right w:val="none" w:sz="0" w:space="0" w:color="auto"/>
      </w:divBdr>
    </w:div>
    <w:div w:id="1182621107">
      <w:bodyDiv w:val="1"/>
      <w:marLeft w:val="0"/>
      <w:marRight w:val="0"/>
      <w:marTop w:val="0"/>
      <w:marBottom w:val="0"/>
      <w:divBdr>
        <w:top w:val="none" w:sz="0" w:space="0" w:color="auto"/>
        <w:left w:val="none" w:sz="0" w:space="0" w:color="auto"/>
        <w:bottom w:val="none" w:sz="0" w:space="0" w:color="auto"/>
        <w:right w:val="none" w:sz="0" w:space="0" w:color="auto"/>
      </w:divBdr>
      <w:divsChild>
        <w:div w:id="1826625695">
          <w:marLeft w:val="0"/>
          <w:marRight w:val="0"/>
          <w:marTop w:val="0"/>
          <w:marBottom w:val="0"/>
          <w:divBdr>
            <w:top w:val="none" w:sz="0" w:space="0" w:color="auto"/>
            <w:left w:val="none" w:sz="0" w:space="0" w:color="auto"/>
            <w:bottom w:val="none" w:sz="0" w:space="0" w:color="auto"/>
            <w:right w:val="none" w:sz="0" w:space="0" w:color="auto"/>
          </w:divBdr>
          <w:divsChild>
            <w:div w:id="159084324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545340836">
          <w:marLeft w:val="0"/>
          <w:marRight w:val="0"/>
          <w:marTop w:val="0"/>
          <w:marBottom w:val="0"/>
          <w:divBdr>
            <w:top w:val="none" w:sz="0" w:space="0" w:color="auto"/>
            <w:left w:val="none" w:sz="0" w:space="0" w:color="auto"/>
            <w:bottom w:val="none" w:sz="0" w:space="0" w:color="auto"/>
            <w:right w:val="none" w:sz="0" w:space="0" w:color="auto"/>
          </w:divBdr>
        </w:div>
        <w:div w:id="1172838399">
          <w:marLeft w:val="0"/>
          <w:marRight w:val="0"/>
          <w:marTop w:val="0"/>
          <w:marBottom w:val="0"/>
          <w:divBdr>
            <w:top w:val="none" w:sz="0" w:space="0" w:color="auto"/>
            <w:left w:val="none" w:sz="0" w:space="0" w:color="auto"/>
            <w:bottom w:val="none" w:sz="0" w:space="0" w:color="auto"/>
            <w:right w:val="none" w:sz="0" w:space="0" w:color="auto"/>
          </w:divBdr>
        </w:div>
        <w:div w:id="697660824">
          <w:marLeft w:val="0"/>
          <w:marRight w:val="0"/>
          <w:marTop w:val="0"/>
          <w:marBottom w:val="0"/>
          <w:divBdr>
            <w:top w:val="none" w:sz="0" w:space="0" w:color="auto"/>
            <w:left w:val="none" w:sz="0" w:space="0" w:color="auto"/>
            <w:bottom w:val="none" w:sz="0" w:space="0" w:color="auto"/>
            <w:right w:val="none" w:sz="0" w:space="0" w:color="auto"/>
          </w:divBdr>
        </w:div>
        <w:div w:id="400063306">
          <w:marLeft w:val="0"/>
          <w:marRight w:val="0"/>
          <w:marTop w:val="0"/>
          <w:marBottom w:val="0"/>
          <w:divBdr>
            <w:top w:val="none" w:sz="0" w:space="0" w:color="auto"/>
            <w:left w:val="none" w:sz="0" w:space="0" w:color="auto"/>
            <w:bottom w:val="none" w:sz="0" w:space="0" w:color="auto"/>
            <w:right w:val="none" w:sz="0" w:space="0" w:color="auto"/>
          </w:divBdr>
        </w:div>
        <w:div w:id="1208831788">
          <w:marLeft w:val="0"/>
          <w:marRight w:val="0"/>
          <w:marTop w:val="0"/>
          <w:marBottom w:val="0"/>
          <w:divBdr>
            <w:top w:val="single" w:sz="48" w:space="0" w:color="E1E1E1"/>
            <w:left w:val="single" w:sz="48" w:space="19" w:color="E1E1E1"/>
            <w:bottom w:val="single" w:sz="48" w:space="8" w:color="E1E1E1"/>
            <w:right w:val="single" w:sz="48" w:space="4" w:color="E1E1E1"/>
          </w:divBdr>
          <w:divsChild>
            <w:div w:id="1935745322">
              <w:marLeft w:val="0"/>
              <w:marRight w:val="0"/>
              <w:marTop w:val="0"/>
              <w:marBottom w:val="0"/>
              <w:divBdr>
                <w:top w:val="none" w:sz="0" w:space="0" w:color="auto"/>
                <w:left w:val="none" w:sz="0" w:space="0" w:color="auto"/>
                <w:bottom w:val="none" w:sz="0" w:space="0" w:color="auto"/>
                <w:right w:val="none" w:sz="0" w:space="0" w:color="auto"/>
              </w:divBdr>
            </w:div>
          </w:divsChild>
        </w:div>
        <w:div w:id="785733670">
          <w:marLeft w:val="0"/>
          <w:marRight w:val="0"/>
          <w:marTop w:val="0"/>
          <w:marBottom w:val="0"/>
          <w:divBdr>
            <w:top w:val="none" w:sz="0" w:space="0" w:color="auto"/>
            <w:left w:val="none" w:sz="0" w:space="0" w:color="auto"/>
            <w:bottom w:val="none" w:sz="0" w:space="0" w:color="auto"/>
            <w:right w:val="none" w:sz="0" w:space="0" w:color="auto"/>
          </w:divBdr>
        </w:div>
        <w:div w:id="1593272145">
          <w:marLeft w:val="0"/>
          <w:marRight w:val="0"/>
          <w:marTop w:val="0"/>
          <w:marBottom w:val="0"/>
          <w:divBdr>
            <w:top w:val="none" w:sz="0" w:space="0" w:color="auto"/>
            <w:left w:val="none" w:sz="0" w:space="0" w:color="auto"/>
            <w:bottom w:val="none" w:sz="0" w:space="0" w:color="auto"/>
            <w:right w:val="none" w:sz="0" w:space="0" w:color="auto"/>
          </w:divBdr>
        </w:div>
      </w:divsChild>
    </w:div>
    <w:div w:id="1184175002">
      <w:bodyDiv w:val="1"/>
      <w:marLeft w:val="0"/>
      <w:marRight w:val="0"/>
      <w:marTop w:val="0"/>
      <w:marBottom w:val="0"/>
      <w:divBdr>
        <w:top w:val="none" w:sz="0" w:space="0" w:color="auto"/>
        <w:left w:val="none" w:sz="0" w:space="0" w:color="auto"/>
        <w:bottom w:val="none" w:sz="0" w:space="0" w:color="auto"/>
        <w:right w:val="none" w:sz="0" w:space="0" w:color="auto"/>
      </w:divBdr>
      <w:divsChild>
        <w:div w:id="5329731">
          <w:marLeft w:val="0"/>
          <w:marRight w:val="0"/>
          <w:marTop w:val="0"/>
          <w:marBottom w:val="0"/>
          <w:divBdr>
            <w:top w:val="none" w:sz="0" w:space="0" w:color="auto"/>
            <w:left w:val="none" w:sz="0" w:space="0" w:color="auto"/>
            <w:bottom w:val="none" w:sz="0" w:space="0" w:color="auto"/>
            <w:right w:val="none" w:sz="0" w:space="0" w:color="auto"/>
          </w:divBdr>
          <w:divsChild>
            <w:div w:id="1481775516">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0893406">
          <w:marLeft w:val="0"/>
          <w:marRight w:val="0"/>
          <w:marTop w:val="0"/>
          <w:marBottom w:val="0"/>
          <w:divBdr>
            <w:top w:val="none" w:sz="0" w:space="0" w:color="auto"/>
            <w:left w:val="none" w:sz="0" w:space="0" w:color="auto"/>
            <w:bottom w:val="none" w:sz="0" w:space="0" w:color="auto"/>
            <w:right w:val="none" w:sz="0" w:space="0" w:color="auto"/>
          </w:divBdr>
          <w:divsChild>
            <w:div w:id="1270697504">
              <w:marLeft w:val="0"/>
              <w:marRight w:val="0"/>
              <w:marTop w:val="0"/>
              <w:marBottom w:val="0"/>
              <w:divBdr>
                <w:top w:val="none" w:sz="0" w:space="0" w:color="auto"/>
                <w:left w:val="none" w:sz="0" w:space="0" w:color="auto"/>
                <w:bottom w:val="none" w:sz="0" w:space="0" w:color="auto"/>
                <w:right w:val="none" w:sz="0" w:space="0" w:color="auto"/>
              </w:divBdr>
            </w:div>
            <w:div w:id="1199392353">
              <w:marLeft w:val="0"/>
              <w:marRight w:val="0"/>
              <w:marTop w:val="0"/>
              <w:marBottom w:val="0"/>
              <w:divBdr>
                <w:top w:val="none" w:sz="0" w:space="0" w:color="auto"/>
                <w:left w:val="none" w:sz="0" w:space="0" w:color="auto"/>
                <w:bottom w:val="none" w:sz="0" w:space="0" w:color="auto"/>
                <w:right w:val="none" w:sz="0" w:space="0" w:color="auto"/>
              </w:divBdr>
            </w:div>
          </w:divsChild>
        </w:div>
        <w:div w:id="1647586562">
          <w:marLeft w:val="0"/>
          <w:marRight w:val="0"/>
          <w:marTop w:val="0"/>
          <w:marBottom w:val="0"/>
          <w:divBdr>
            <w:top w:val="none" w:sz="0" w:space="0" w:color="auto"/>
            <w:left w:val="none" w:sz="0" w:space="0" w:color="auto"/>
            <w:bottom w:val="none" w:sz="0" w:space="0" w:color="auto"/>
            <w:right w:val="none" w:sz="0" w:space="0" w:color="auto"/>
          </w:divBdr>
        </w:div>
      </w:divsChild>
    </w:div>
    <w:div w:id="1255089861">
      <w:bodyDiv w:val="1"/>
      <w:marLeft w:val="0"/>
      <w:marRight w:val="0"/>
      <w:marTop w:val="0"/>
      <w:marBottom w:val="0"/>
      <w:divBdr>
        <w:top w:val="none" w:sz="0" w:space="0" w:color="auto"/>
        <w:left w:val="none" w:sz="0" w:space="0" w:color="auto"/>
        <w:bottom w:val="none" w:sz="0" w:space="0" w:color="auto"/>
        <w:right w:val="none" w:sz="0" w:space="0" w:color="auto"/>
      </w:divBdr>
    </w:div>
    <w:div w:id="1262376503">
      <w:bodyDiv w:val="1"/>
      <w:marLeft w:val="0"/>
      <w:marRight w:val="0"/>
      <w:marTop w:val="0"/>
      <w:marBottom w:val="0"/>
      <w:divBdr>
        <w:top w:val="none" w:sz="0" w:space="0" w:color="auto"/>
        <w:left w:val="none" w:sz="0" w:space="0" w:color="auto"/>
        <w:bottom w:val="none" w:sz="0" w:space="0" w:color="auto"/>
        <w:right w:val="none" w:sz="0" w:space="0" w:color="auto"/>
      </w:divBdr>
    </w:div>
    <w:div w:id="1270039844">
      <w:bodyDiv w:val="1"/>
      <w:marLeft w:val="0"/>
      <w:marRight w:val="0"/>
      <w:marTop w:val="0"/>
      <w:marBottom w:val="0"/>
      <w:divBdr>
        <w:top w:val="none" w:sz="0" w:space="0" w:color="auto"/>
        <w:left w:val="none" w:sz="0" w:space="0" w:color="auto"/>
        <w:bottom w:val="none" w:sz="0" w:space="0" w:color="auto"/>
        <w:right w:val="none" w:sz="0" w:space="0" w:color="auto"/>
      </w:divBdr>
      <w:divsChild>
        <w:div w:id="930119019">
          <w:marLeft w:val="0"/>
          <w:marRight w:val="0"/>
          <w:marTop w:val="0"/>
          <w:marBottom w:val="0"/>
          <w:divBdr>
            <w:top w:val="none" w:sz="0" w:space="0" w:color="auto"/>
            <w:left w:val="none" w:sz="0" w:space="0" w:color="auto"/>
            <w:bottom w:val="none" w:sz="0" w:space="0" w:color="auto"/>
            <w:right w:val="none" w:sz="0" w:space="0" w:color="auto"/>
          </w:divBdr>
        </w:div>
        <w:div w:id="2006010287">
          <w:marLeft w:val="0"/>
          <w:marRight w:val="0"/>
          <w:marTop w:val="0"/>
          <w:marBottom w:val="0"/>
          <w:divBdr>
            <w:top w:val="none" w:sz="0" w:space="0" w:color="auto"/>
            <w:left w:val="none" w:sz="0" w:space="0" w:color="auto"/>
            <w:bottom w:val="none" w:sz="0" w:space="0" w:color="auto"/>
            <w:right w:val="none" w:sz="0" w:space="0" w:color="auto"/>
          </w:divBdr>
          <w:divsChild>
            <w:div w:id="1964195093">
              <w:marLeft w:val="0"/>
              <w:marRight w:val="0"/>
              <w:marTop w:val="0"/>
              <w:marBottom w:val="0"/>
              <w:divBdr>
                <w:top w:val="none" w:sz="0" w:space="0" w:color="auto"/>
                <w:left w:val="none" w:sz="0" w:space="0" w:color="auto"/>
                <w:bottom w:val="none" w:sz="0" w:space="0" w:color="auto"/>
                <w:right w:val="none" w:sz="0" w:space="0" w:color="auto"/>
              </w:divBdr>
              <w:divsChild>
                <w:div w:id="1293319273">
                  <w:marLeft w:val="0"/>
                  <w:marRight w:val="0"/>
                  <w:marTop w:val="0"/>
                  <w:marBottom w:val="0"/>
                  <w:divBdr>
                    <w:top w:val="none" w:sz="0" w:space="0" w:color="auto"/>
                    <w:left w:val="none" w:sz="0" w:space="0" w:color="auto"/>
                    <w:bottom w:val="none" w:sz="0" w:space="0" w:color="auto"/>
                    <w:right w:val="none" w:sz="0" w:space="0" w:color="auto"/>
                  </w:divBdr>
                  <w:divsChild>
                    <w:div w:id="1178690909">
                      <w:marLeft w:val="0"/>
                      <w:marRight w:val="0"/>
                      <w:marTop w:val="0"/>
                      <w:marBottom w:val="0"/>
                      <w:divBdr>
                        <w:top w:val="none" w:sz="0" w:space="0" w:color="auto"/>
                        <w:left w:val="none" w:sz="0" w:space="0" w:color="auto"/>
                        <w:bottom w:val="none" w:sz="0" w:space="0" w:color="auto"/>
                        <w:right w:val="none" w:sz="0" w:space="0" w:color="auto"/>
                      </w:divBdr>
                      <w:divsChild>
                        <w:div w:id="500972230">
                          <w:marLeft w:val="-135"/>
                          <w:marRight w:val="0"/>
                          <w:marTop w:val="0"/>
                          <w:marBottom w:val="0"/>
                          <w:divBdr>
                            <w:top w:val="none" w:sz="0" w:space="0" w:color="auto"/>
                            <w:left w:val="none" w:sz="0" w:space="0" w:color="auto"/>
                            <w:bottom w:val="none" w:sz="0" w:space="0" w:color="auto"/>
                            <w:right w:val="none" w:sz="0" w:space="0" w:color="auto"/>
                          </w:divBdr>
                          <w:divsChild>
                            <w:div w:id="606237094">
                              <w:marLeft w:val="0"/>
                              <w:marRight w:val="0"/>
                              <w:marTop w:val="0"/>
                              <w:marBottom w:val="0"/>
                              <w:divBdr>
                                <w:top w:val="none" w:sz="0" w:space="0" w:color="auto"/>
                                <w:left w:val="none" w:sz="0" w:space="0" w:color="auto"/>
                                <w:bottom w:val="none" w:sz="0" w:space="0" w:color="auto"/>
                                <w:right w:val="none" w:sz="0" w:space="0" w:color="auto"/>
                              </w:divBdr>
                            </w:div>
                            <w:div w:id="670107566">
                              <w:marLeft w:val="-270"/>
                              <w:marRight w:val="0"/>
                              <w:marTop w:val="0"/>
                              <w:marBottom w:val="0"/>
                              <w:divBdr>
                                <w:top w:val="none" w:sz="0" w:space="0" w:color="auto"/>
                                <w:left w:val="none" w:sz="0" w:space="0" w:color="auto"/>
                                <w:bottom w:val="none" w:sz="0" w:space="0" w:color="auto"/>
                                <w:right w:val="none" w:sz="0" w:space="0" w:color="auto"/>
                              </w:divBdr>
                              <w:divsChild>
                                <w:div w:id="1231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3772">
                          <w:marLeft w:val="-135"/>
                          <w:marRight w:val="0"/>
                          <w:marTop w:val="0"/>
                          <w:marBottom w:val="0"/>
                          <w:divBdr>
                            <w:top w:val="none" w:sz="0" w:space="0" w:color="auto"/>
                            <w:left w:val="none" w:sz="0" w:space="0" w:color="auto"/>
                            <w:bottom w:val="none" w:sz="0" w:space="0" w:color="auto"/>
                            <w:right w:val="none" w:sz="0" w:space="0" w:color="auto"/>
                          </w:divBdr>
                          <w:divsChild>
                            <w:div w:id="1466582779">
                              <w:marLeft w:val="0"/>
                              <w:marRight w:val="0"/>
                              <w:marTop w:val="0"/>
                              <w:marBottom w:val="0"/>
                              <w:divBdr>
                                <w:top w:val="none" w:sz="0" w:space="0" w:color="auto"/>
                                <w:left w:val="none" w:sz="0" w:space="0" w:color="auto"/>
                                <w:bottom w:val="none" w:sz="0" w:space="0" w:color="auto"/>
                                <w:right w:val="none" w:sz="0" w:space="0" w:color="auto"/>
                              </w:divBdr>
                            </w:div>
                            <w:div w:id="350692095">
                              <w:marLeft w:val="270"/>
                              <w:marRight w:val="0"/>
                              <w:marTop w:val="0"/>
                              <w:marBottom w:val="0"/>
                              <w:divBdr>
                                <w:top w:val="none" w:sz="0" w:space="0" w:color="auto"/>
                                <w:left w:val="none" w:sz="0" w:space="0" w:color="auto"/>
                                <w:bottom w:val="none" w:sz="0" w:space="0" w:color="auto"/>
                                <w:right w:val="none" w:sz="0" w:space="0" w:color="auto"/>
                              </w:divBdr>
                              <w:divsChild>
                                <w:div w:id="8173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584">
                          <w:marLeft w:val="-135"/>
                          <w:marRight w:val="0"/>
                          <w:marTop w:val="0"/>
                          <w:marBottom w:val="0"/>
                          <w:divBdr>
                            <w:top w:val="none" w:sz="0" w:space="0" w:color="auto"/>
                            <w:left w:val="none" w:sz="0" w:space="0" w:color="auto"/>
                            <w:bottom w:val="none" w:sz="0" w:space="0" w:color="auto"/>
                            <w:right w:val="none" w:sz="0" w:space="0" w:color="auto"/>
                          </w:divBdr>
                          <w:divsChild>
                            <w:div w:id="1565603617">
                              <w:marLeft w:val="0"/>
                              <w:marRight w:val="0"/>
                              <w:marTop w:val="0"/>
                              <w:marBottom w:val="0"/>
                              <w:divBdr>
                                <w:top w:val="none" w:sz="0" w:space="0" w:color="auto"/>
                                <w:left w:val="none" w:sz="0" w:space="0" w:color="auto"/>
                                <w:bottom w:val="none" w:sz="0" w:space="0" w:color="auto"/>
                                <w:right w:val="none" w:sz="0" w:space="0" w:color="auto"/>
                              </w:divBdr>
                            </w:div>
                            <w:div w:id="1631399950">
                              <w:marLeft w:val="270"/>
                              <w:marRight w:val="0"/>
                              <w:marTop w:val="0"/>
                              <w:marBottom w:val="0"/>
                              <w:divBdr>
                                <w:top w:val="none" w:sz="0" w:space="0" w:color="auto"/>
                                <w:left w:val="none" w:sz="0" w:space="0" w:color="auto"/>
                                <w:bottom w:val="none" w:sz="0" w:space="0" w:color="auto"/>
                                <w:right w:val="none" w:sz="0" w:space="0" w:color="auto"/>
                              </w:divBdr>
                              <w:divsChild>
                                <w:div w:id="2635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4889">
      <w:bodyDiv w:val="1"/>
      <w:marLeft w:val="0"/>
      <w:marRight w:val="0"/>
      <w:marTop w:val="0"/>
      <w:marBottom w:val="0"/>
      <w:divBdr>
        <w:top w:val="none" w:sz="0" w:space="0" w:color="auto"/>
        <w:left w:val="none" w:sz="0" w:space="0" w:color="auto"/>
        <w:bottom w:val="none" w:sz="0" w:space="0" w:color="auto"/>
        <w:right w:val="none" w:sz="0" w:space="0" w:color="auto"/>
      </w:divBdr>
    </w:div>
    <w:div w:id="1372613100">
      <w:bodyDiv w:val="1"/>
      <w:marLeft w:val="0"/>
      <w:marRight w:val="0"/>
      <w:marTop w:val="0"/>
      <w:marBottom w:val="0"/>
      <w:divBdr>
        <w:top w:val="none" w:sz="0" w:space="0" w:color="auto"/>
        <w:left w:val="none" w:sz="0" w:space="0" w:color="auto"/>
        <w:bottom w:val="none" w:sz="0" w:space="0" w:color="auto"/>
        <w:right w:val="none" w:sz="0" w:space="0" w:color="auto"/>
      </w:divBdr>
      <w:divsChild>
        <w:div w:id="743990818">
          <w:marLeft w:val="0"/>
          <w:marRight w:val="0"/>
          <w:marTop w:val="0"/>
          <w:marBottom w:val="0"/>
          <w:divBdr>
            <w:top w:val="none" w:sz="0" w:space="0" w:color="auto"/>
            <w:left w:val="none" w:sz="0" w:space="0" w:color="auto"/>
            <w:bottom w:val="none" w:sz="0" w:space="0" w:color="auto"/>
            <w:right w:val="none" w:sz="0" w:space="0" w:color="auto"/>
          </w:divBdr>
          <w:divsChild>
            <w:div w:id="1033457988">
              <w:marLeft w:val="0"/>
              <w:marRight w:val="0"/>
              <w:marTop w:val="0"/>
              <w:marBottom w:val="0"/>
              <w:divBdr>
                <w:top w:val="none" w:sz="0" w:space="0" w:color="auto"/>
                <w:left w:val="none" w:sz="0" w:space="0" w:color="auto"/>
                <w:bottom w:val="none" w:sz="0" w:space="0" w:color="auto"/>
                <w:right w:val="none" w:sz="0" w:space="0" w:color="auto"/>
              </w:divBdr>
              <w:divsChild>
                <w:div w:id="1882498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012799085">
          <w:marLeft w:val="0"/>
          <w:marRight w:val="0"/>
          <w:marTop w:val="0"/>
          <w:marBottom w:val="0"/>
          <w:divBdr>
            <w:top w:val="none" w:sz="0" w:space="0" w:color="auto"/>
            <w:left w:val="none" w:sz="0" w:space="0" w:color="auto"/>
            <w:bottom w:val="none" w:sz="0" w:space="0" w:color="auto"/>
            <w:right w:val="none" w:sz="0" w:space="0" w:color="auto"/>
          </w:divBdr>
          <w:divsChild>
            <w:div w:id="1145589781">
              <w:marLeft w:val="0"/>
              <w:marRight w:val="0"/>
              <w:marTop w:val="0"/>
              <w:marBottom w:val="0"/>
              <w:divBdr>
                <w:top w:val="none" w:sz="0" w:space="0" w:color="auto"/>
                <w:left w:val="none" w:sz="0" w:space="0" w:color="auto"/>
                <w:bottom w:val="none" w:sz="0" w:space="0" w:color="auto"/>
                <w:right w:val="none" w:sz="0" w:space="0" w:color="auto"/>
              </w:divBdr>
            </w:div>
            <w:div w:id="1489007699">
              <w:marLeft w:val="0"/>
              <w:marRight w:val="0"/>
              <w:marTop w:val="0"/>
              <w:marBottom w:val="0"/>
              <w:divBdr>
                <w:top w:val="none" w:sz="0" w:space="0" w:color="auto"/>
                <w:left w:val="none" w:sz="0" w:space="0" w:color="auto"/>
                <w:bottom w:val="none" w:sz="0" w:space="0" w:color="auto"/>
                <w:right w:val="none" w:sz="0" w:space="0" w:color="auto"/>
              </w:divBdr>
            </w:div>
          </w:divsChild>
        </w:div>
        <w:div w:id="846096643">
          <w:marLeft w:val="0"/>
          <w:marRight w:val="0"/>
          <w:marTop w:val="750"/>
          <w:marBottom w:val="0"/>
          <w:divBdr>
            <w:top w:val="none" w:sz="0" w:space="0" w:color="auto"/>
            <w:left w:val="none" w:sz="0" w:space="0" w:color="auto"/>
            <w:bottom w:val="none" w:sz="0" w:space="0" w:color="auto"/>
            <w:right w:val="none" w:sz="0" w:space="0" w:color="auto"/>
          </w:divBdr>
          <w:divsChild>
            <w:div w:id="2029329815">
              <w:marLeft w:val="0"/>
              <w:marRight w:val="0"/>
              <w:marTop w:val="0"/>
              <w:marBottom w:val="0"/>
              <w:divBdr>
                <w:top w:val="none" w:sz="0" w:space="0" w:color="auto"/>
                <w:left w:val="none" w:sz="0" w:space="0" w:color="auto"/>
                <w:bottom w:val="none" w:sz="0" w:space="0" w:color="auto"/>
                <w:right w:val="none" w:sz="0" w:space="0" w:color="auto"/>
              </w:divBdr>
            </w:div>
            <w:div w:id="1017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7888">
      <w:bodyDiv w:val="1"/>
      <w:marLeft w:val="0"/>
      <w:marRight w:val="0"/>
      <w:marTop w:val="0"/>
      <w:marBottom w:val="0"/>
      <w:divBdr>
        <w:top w:val="none" w:sz="0" w:space="0" w:color="auto"/>
        <w:left w:val="none" w:sz="0" w:space="0" w:color="auto"/>
        <w:bottom w:val="none" w:sz="0" w:space="0" w:color="auto"/>
        <w:right w:val="none" w:sz="0" w:space="0" w:color="auto"/>
      </w:divBdr>
    </w:div>
    <w:div w:id="1428118805">
      <w:bodyDiv w:val="1"/>
      <w:marLeft w:val="0"/>
      <w:marRight w:val="0"/>
      <w:marTop w:val="0"/>
      <w:marBottom w:val="0"/>
      <w:divBdr>
        <w:top w:val="none" w:sz="0" w:space="0" w:color="auto"/>
        <w:left w:val="none" w:sz="0" w:space="0" w:color="auto"/>
        <w:bottom w:val="none" w:sz="0" w:space="0" w:color="auto"/>
        <w:right w:val="none" w:sz="0" w:space="0" w:color="auto"/>
      </w:divBdr>
    </w:div>
    <w:div w:id="1579825543">
      <w:bodyDiv w:val="1"/>
      <w:marLeft w:val="0"/>
      <w:marRight w:val="0"/>
      <w:marTop w:val="0"/>
      <w:marBottom w:val="0"/>
      <w:divBdr>
        <w:top w:val="none" w:sz="0" w:space="0" w:color="auto"/>
        <w:left w:val="none" w:sz="0" w:space="0" w:color="auto"/>
        <w:bottom w:val="none" w:sz="0" w:space="0" w:color="auto"/>
        <w:right w:val="none" w:sz="0" w:space="0" w:color="auto"/>
      </w:divBdr>
      <w:divsChild>
        <w:div w:id="624044014">
          <w:marLeft w:val="0"/>
          <w:marRight w:val="0"/>
          <w:marTop w:val="0"/>
          <w:marBottom w:val="0"/>
          <w:divBdr>
            <w:top w:val="none" w:sz="0" w:space="0" w:color="auto"/>
            <w:left w:val="none" w:sz="0" w:space="0" w:color="auto"/>
            <w:bottom w:val="none" w:sz="0" w:space="0" w:color="auto"/>
            <w:right w:val="none" w:sz="0" w:space="0" w:color="auto"/>
          </w:divBdr>
          <w:divsChild>
            <w:div w:id="790246168">
              <w:marLeft w:val="0"/>
              <w:marRight w:val="0"/>
              <w:marTop w:val="0"/>
              <w:marBottom w:val="0"/>
              <w:divBdr>
                <w:top w:val="none" w:sz="0" w:space="0" w:color="auto"/>
                <w:left w:val="none" w:sz="0" w:space="0" w:color="auto"/>
                <w:bottom w:val="none" w:sz="0" w:space="0" w:color="auto"/>
                <w:right w:val="none" w:sz="0" w:space="0" w:color="auto"/>
              </w:divBdr>
              <w:divsChild>
                <w:div w:id="189873757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89643351">
              <w:marLeft w:val="0"/>
              <w:marRight w:val="0"/>
              <w:marTop w:val="0"/>
              <w:marBottom w:val="0"/>
              <w:divBdr>
                <w:top w:val="none" w:sz="0" w:space="0" w:color="auto"/>
                <w:left w:val="none" w:sz="0" w:space="0" w:color="auto"/>
                <w:bottom w:val="none" w:sz="0" w:space="0" w:color="auto"/>
                <w:right w:val="none" w:sz="0" w:space="0" w:color="auto"/>
              </w:divBdr>
            </w:div>
          </w:divsChild>
        </w:div>
        <w:div w:id="598293811">
          <w:marLeft w:val="0"/>
          <w:marRight w:val="0"/>
          <w:marTop w:val="750"/>
          <w:marBottom w:val="0"/>
          <w:divBdr>
            <w:top w:val="none" w:sz="0" w:space="0" w:color="auto"/>
            <w:left w:val="none" w:sz="0" w:space="0" w:color="auto"/>
            <w:bottom w:val="none" w:sz="0" w:space="0" w:color="auto"/>
            <w:right w:val="none" w:sz="0" w:space="0" w:color="auto"/>
          </w:divBdr>
          <w:divsChild>
            <w:div w:id="133718481">
              <w:marLeft w:val="0"/>
              <w:marRight w:val="0"/>
              <w:marTop w:val="0"/>
              <w:marBottom w:val="150"/>
              <w:divBdr>
                <w:top w:val="none" w:sz="0" w:space="0" w:color="auto"/>
                <w:left w:val="none" w:sz="0" w:space="0" w:color="auto"/>
                <w:bottom w:val="none" w:sz="0" w:space="0" w:color="auto"/>
                <w:right w:val="none" w:sz="0" w:space="0" w:color="auto"/>
              </w:divBdr>
              <w:divsChild>
                <w:div w:id="1364938394">
                  <w:marLeft w:val="0"/>
                  <w:marRight w:val="0"/>
                  <w:marTop w:val="0"/>
                  <w:marBottom w:val="0"/>
                  <w:divBdr>
                    <w:top w:val="none" w:sz="0" w:space="0" w:color="auto"/>
                    <w:left w:val="none" w:sz="0" w:space="0" w:color="auto"/>
                    <w:bottom w:val="none" w:sz="0" w:space="0" w:color="auto"/>
                    <w:right w:val="none" w:sz="0" w:space="0" w:color="auto"/>
                  </w:divBdr>
                  <w:divsChild>
                    <w:div w:id="1937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8653">
      <w:bodyDiv w:val="1"/>
      <w:marLeft w:val="0"/>
      <w:marRight w:val="0"/>
      <w:marTop w:val="0"/>
      <w:marBottom w:val="0"/>
      <w:divBdr>
        <w:top w:val="none" w:sz="0" w:space="0" w:color="auto"/>
        <w:left w:val="none" w:sz="0" w:space="0" w:color="auto"/>
        <w:bottom w:val="none" w:sz="0" w:space="0" w:color="auto"/>
        <w:right w:val="none" w:sz="0" w:space="0" w:color="auto"/>
      </w:divBdr>
      <w:divsChild>
        <w:div w:id="1306930460">
          <w:marLeft w:val="0"/>
          <w:marRight w:val="0"/>
          <w:marTop w:val="0"/>
          <w:marBottom w:val="0"/>
          <w:divBdr>
            <w:top w:val="none" w:sz="0" w:space="0" w:color="auto"/>
            <w:left w:val="none" w:sz="0" w:space="0" w:color="auto"/>
            <w:bottom w:val="none" w:sz="0" w:space="0" w:color="auto"/>
            <w:right w:val="none" w:sz="0" w:space="0" w:color="auto"/>
          </w:divBdr>
          <w:divsChild>
            <w:div w:id="52897443">
              <w:marLeft w:val="0"/>
              <w:marRight w:val="0"/>
              <w:marTop w:val="0"/>
              <w:marBottom w:val="0"/>
              <w:divBdr>
                <w:top w:val="none" w:sz="0" w:space="0" w:color="auto"/>
                <w:left w:val="none" w:sz="0" w:space="0" w:color="auto"/>
                <w:bottom w:val="none" w:sz="0" w:space="0" w:color="auto"/>
                <w:right w:val="none" w:sz="0" w:space="0" w:color="auto"/>
              </w:divBdr>
              <w:divsChild>
                <w:div w:id="214600632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752192194">
          <w:marLeft w:val="0"/>
          <w:marRight w:val="0"/>
          <w:marTop w:val="0"/>
          <w:marBottom w:val="0"/>
          <w:divBdr>
            <w:top w:val="none" w:sz="0" w:space="0" w:color="auto"/>
            <w:left w:val="none" w:sz="0" w:space="0" w:color="auto"/>
            <w:bottom w:val="none" w:sz="0" w:space="0" w:color="auto"/>
            <w:right w:val="none" w:sz="0" w:space="0" w:color="auto"/>
          </w:divBdr>
          <w:divsChild>
            <w:div w:id="256641762">
              <w:marLeft w:val="0"/>
              <w:marRight w:val="0"/>
              <w:marTop w:val="0"/>
              <w:marBottom w:val="0"/>
              <w:divBdr>
                <w:top w:val="none" w:sz="0" w:space="0" w:color="auto"/>
                <w:left w:val="none" w:sz="0" w:space="0" w:color="auto"/>
                <w:bottom w:val="none" w:sz="0" w:space="0" w:color="auto"/>
                <w:right w:val="none" w:sz="0" w:space="0" w:color="auto"/>
              </w:divBdr>
            </w:div>
            <w:div w:id="33775569">
              <w:marLeft w:val="0"/>
              <w:marRight w:val="0"/>
              <w:marTop w:val="0"/>
              <w:marBottom w:val="0"/>
              <w:divBdr>
                <w:top w:val="none" w:sz="0" w:space="0" w:color="auto"/>
                <w:left w:val="none" w:sz="0" w:space="0" w:color="auto"/>
                <w:bottom w:val="none" w:sz="0" w:space="0" w:color="auto"/>
                <w:right w:val="none" w:sz="0" w:space="0" w:color="auto"/>
              </w:divBdr>
            </w:div>
          </w:divsChild>
        </w:div>
        <w:div w:id="1950040131">
          <w:marLeft w:val="0"/>
          <w:marRight w:val="0"/>
          <w:marTop w:val="0"/>
          <w:marBottom w:val="0"/>
          <w:divBdr>
            <w:top w:val="none" w:sz="0" w:space="0" w:color="auto"/>
            <w:left w:val="none" w:sz="0" w:space="0" w:color="auto"/>
            <w:bottom w:val="none" w:sz="0" w:space="0" w:color="auto"/>
            <w:right w:val="none" w:sz="0" w:space="0" w:color="auto"/>
          </w:divBdr>
          <w:divsChild>
            <w:div w:id="1170827464">
              <w:marLeft w:val="0"/>
              <w:marRight w:val="0"/>
              <w:marTop w:val="0"/>
              <w:marBottom w:val="0"/>
              <w:divBdr>
                <w:top w:val="none" w:sz="0" w:space="0" w:color="auto"/>
                <w:left w:val="none" w:sz="0" w:space="0" w:color="auto"/>
                <w:bottom w:val="none" w:sz="0" w:space="0" w:color="auto"/>
                <w:right w:val="none" w:sz="0" w:space="0" w:color="auto"/>
              </w:divBdr>
            </w:div>
          </w:divsChild>
        </w:div>
        <w:div w:id="78061642">
          <w:marLeft w:val="0"/>
          <w:marRight w:val="0"/>
          <w:marTop w:val="0"/>
          <w:marBottom w:val="0"/>
          <w:divBdr>
            <w:top w:val="none" w:sz="0" w:space="0" w:color="auto"/>
            <w:left w:val="none" w:sz="0" w:space="0" w:color="auto"/>
            <w:bottom w:val="none" w:sz="0" w:space="0" w:color="auto"/>
            <w:right w:val="none" w:sz="0" w:space="0" w:color="auto"/>
          </w:divBdr>
          <w:divsChild>
            <w:div w:id="1728409614">
              <w:marLeft w:val="0"/>
              <w:marRight w:val="0"/>
              <w:marTop w:val="0"/>
              <w:marBottom w:val="0"/>
              <w:divBdr>
                <w:top w:val="none" w:sz="0" w:space="0" w:color="auto"/>
                <w:left w:val="none" w:sz="0" w:space="0" w:color="auto"/>
                <w:bottom w:val="none" w:sz="0" w:space="0" w:color="auto"/>
                <w:right w:val="none" w:sz="0" w:space="0" w:color="auto"/>
              </w:divBdr>
            </w:div>
          </w:divsChild>
        </w:div>
        <w:div w:id="2058429569">
          <w:marLeft w:val="0"/>
          <w:marRight w:val="0"/>
          <w:marTop w:val="0"/>
          <w:marBottom w:val="0"/>
          <w:divBdr>
            <w:top w:val="none" w:sz="0" w:space="0" w:color="auto"/>
            <w:left w:val="none" w:sz="0" w:space="0" w:color="auto"/>
            <w:bottom w:val="none" w:sz="0" w:space="0" w:color="auto"/>
            <w:right w:val="none" w:sz="0" w:space="0" w:color="auto"/>
          </w:divBdr>
          <w:divsChild>
            <w:div w:id="260451071">
              <w:marLeft w:val="0"/>
              <w:marRight w:val="0"/>
              <w:marTop w:val="0"/>
              <w:marBottom w:val="0"/>
              <w:divBdr>
                <w:top w:val="none" w:sz="0" w:space="0" w:color="auto"/>
                <w:left w:val="none" w:sz="0" w:space="0" w:color="auto"/>
                <w:bottom w:val="none" w:sz="0" w:space="0" w:color="auto"/>
                <w:right w:val="none" w:sz="0" w:space="0" w:color="auto"/>
              </w:divBdr>
            </w:div>
          </w:divsChild>
        </w:div>
        <w:div w:id="188302336">
          <w:marLeft w:val="0"/>
          <w:marRight w:val="0"/>
          <w:marTop w:val="0"/>
          <w:marBottom w:val="0"/>
          <w:divBdr>
            <w:top w:val="none" w:sz="0" w:space="0" w:color="auto"/>
            <w:left w:val="none" w:sz="0" w:space="0" w:color="auto"/>
            <w:bottom w:val="none" w:sz="0" w:space="0" w:color="auto"/>
            <w:right w:val="none" w:sz="0" w:space="0" w:color="auto"/>
          </w:divBdr>
          <w:divsChild>
            <w:div w:id="1840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1577">
      <w:bodyDiv w:val="1"/>
      <w:marLeft w:val="0"/>
      <w:marRight w:val="0"/>
      <w:marTop w:val="0"/>
      <w:marBottom w:val="0"/>
      <w:divBdr>
        <w:top w:val="none" w:sz="0" w:space="0" w:color="auto"/>
        <w:left w:val="none" w:sz="0" w:space="0" w:color="auto"/>
        <w:bottom w:val="none" w:sz="0" w:space="0" w:color="auto"/>
        <w:right w:val="none" w:sz="0" w:space="0" w:color="auto"/>
      </w:divBdr>
    </w:div>
    <w:div w:id="1623727145">
      <w:bodyDiv w:val="1"/>
      <w:marLeft w:val="0"/>
      <w:marRight w:val="0"/>
      <w:marTop w:val="0"/>
      <w:marBottom w:val="0"/>
      <w:divBdr>
        <w:top w:val="none" w:sz="0" w:space="0" w:color="auto"/>
        <w:left w:val="none" w:sz="0" w:space="0" w:color="auto"/>
        <w:bottom w:val="none" w:sz="0" w:space="0" w:color="auto"/>
        <w:right w:val="none" w:sz="0" w:space="0" w:color="auto"/>
      </w:divBdr>
      <w:divsChild>
        <w:div w:id="346366284">
          <w:marLeft w:val="0"/>
          <w:marRight w:val="0"/>
          <w:marTop w:val="0"/>
          <w:marBottom w:val="0"/>
          <w:divBdr>
            <w:top w:val="none" w:sz="0" w:space="0" w:color="auto"/>
            <w:left w:val="none" w:sz="0" w:space="0" w:color="auto"/>
            <w:bottom w:val="none" w:sz="0" w:space="0" w:color="auto"/>
            <w:right w:val="none" w:sz="0" w:space="0" w:color="auto"/>
          </w:divBdr>
          <w:divsChild>
            <w:div w:id="1317297613">
              <w:marLeft w:val="0"/>
              <w:marRight w:val="0"/>
              <w:marTop w:val="0"/>
              <w:marBottom w:val="0"/>
              <w:divBdr>
                <w:top w:val="none" w:sz="0" w:space="0" w:color="auto"/>
                <w:left w:val="none" w:sz="0" w:space="0" w:color="auto"/>
                <w:bottom w:val="none" w:sz="0" w:space="0" w:color="auto"/>
                <w:right w:val="none" w:sz="0" w:space="0" w:color="auto"/>
              </w:divBdr>
              <w:divsChild>
                <w:div w:id="191280802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547568923">
          <w:marLeft w:val="0"/>
          <w:marRight w:val="0"/>
          <w:marTop w:val="750"/>
          <w:marBottom w:val="0"/>
          <w:divBdr>
            <w:top w:val="none" w:sz="0" w:space="0" w:color="auto"/>
            <w:left w:val="none" w:sz="0" w:space="0" w:color="auto"/>
            <w:bottom w:val="none" w:sz="0" w:space="0" w:color="auto"/>
            <w:right w:val="none" w:sz="0" w:space="0" w:color="auto"/>
          </w:divBdr>
          <w:divsChild>
            <w:div w:id="2002269513">
              <w:marLeft w:val="0"/>
              <w:marRight w:val="0"/>
              <w:marTop w:val="0"/>
              <w:marBottom w:val="150"/>
              <w:divBdr>
                <w:top w:val="none" w:sz="0" w:space="0" w:color="auto"/>
                <w:left w:val="none" w:sz="0" w:space="0" w:color="auto"/>
                <w:bottom w:val="none" w:sz="0" w:space="0" w:color="auto"/>
                <w:right w:val="none" w:sz="0" w:space="0" w:color="auto"/>
              </w:divBdr>
              <w:divsChild>
                <w:div w:id="350031456">
                  <w:marLeft w:val="0"/>
                  <w:marRight w:val="0"/>
                  <w:marTop w:val="0"/>
                  <w:marBottom w:val="0"/>
                  <w:divBdr>
                    <w:top w:val="none" w:sz="0" w:space="0" w:color="auto"/>
                    <w:left w:val="none" w:sz="0" w:space="0" w:color="auto"/>
                    <w:bottom w:val="none" w:sz="0" w:space="0" w:color="auto"/>
                    <w:right w:val="none" w:sz="0" w:space="0" w:color="auto"/>
                  </w:divBdr>
                  <w:divsChild>
                    <w:div w:id="1959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346">
              <w:marLeft w:val="0"/>
              <w:marRight w:val="0"/>
              <w:marTop w:val="0"/>
              <w:marBottom w:val="0"/>
              <w:divBdr>
                <w:top w:val="none" w:sz="0" w:space="0" w:color="auto"/>
                <w:left w:val="none" w:sz="0" w:space="0" w:color="auto"/>
                <w:bottom w:val="none" w:sz="0" w:space="0" w:color="auto"/>
                <w:right w:val="none" w:sz="0" w:space="0" w:color="auto"/>
              </w:divBdr>
            </w:div>
          </w:divsChild>
        </w:div>
        <w:div w:id="1652320366">
          <w:marLeft w:val="0"/>
          <w:marRight w:val="0"/>
          <w:marTop w:val="750"/>
          <w:marBottom w:val="0"/>
          <w:divBdr>
            <w:top w:val="none" w:sz="0" w:space="0" w:color="auto"/>
            <w:left w:val="none" w:sz="0" w:space="0" w:color="auto"/>
            <w:bottom w:val="none" w:sz="0" w:space="0" w:color="auto"/>
            <w:right w:val="none" w:sz="0" w:space="0" w:color="auto"/>
          </w:divBdr>
          <w:divsChild>
            <w:div w:id="7246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9622">
      <w:bodyDiv w:val="1"/>
      <w:marLeft w:val="0"/>
      <w:marRight w:val="0"/>
      <w:marTop w:val="0"/>
      <w:marBottom w:val="0"/>
      <w:divBdr>
        <w:top w:val="none" w:sz="0" w:space="0" w:color="auto"/>
        <w:left w:val="none" w:sz="0" w:space="0" w:color="auto"/>
        <w:bottom w:val="none" w:sz="0" w:space="0" w:color="auto"/>
        <w:right w:val="none" w:sz="0" w:space="0" w:color="auto"/>
      </w:divBdr>
    </w:div>
    <w:div w:id="1954941855">
      <w:bodyDiv w:val="1"/>
      <w:marLeft w:val="0"/>
      <w:marRight w:val="0"/>
      <w:marTop w:val="0"/>
      <w:marBottom w:val="0"/>
      <w:divBdr>
        <w:top w:val="none" w:sz="0" w:space="0" w:color="auto"/>
        <w:left w:val="none" w:sz="0" w:space="0" w:color="auto"/>
        <w:bottom w:val="none" w:sz="0" w:space="0" w:color="auto"/>
        <w:right w:val="none" w:sz="0" w:space="0" w:color="auto"/>
      </w:divBdr>
    </w:div>
    <w:div w:id="2008164181">
      <w:bodyDiv w:val="1"/>
      <w:marLeft w:val="0"/>
      <w:marRight w:val="0"/>
      <w:marTop w:val="0"/>
      <w:marBottom w:val="0"/>
      <w:divBdr>
        <w:top w:val="none" w:sz="0" w:space="0" w:color="auto"/>
        <w:left w:val="none" w:sz="0" w:space="0" w:color="auto"/>
        <w:bottom w:val="none" w:sz="0" w:space="0" w:color="auto"/>
        <w:right w:val="none" w:sz="0" w:space="0" w:color="auto"/>
      </w:divBdr>
      <w:divsChild>
        <w:div w:id="331495170">
          <w:marLeft w:val="0"/>
          <w:marRight w:val="0"/>
          <w:marTop w:val="0"/>
          <w:marBottom w:val="0"/>
          <w:divBdr>
            <w:top w:val="none" w:sz="0" w:space="0" w:color="auto"/>
            <w:left w:val="none" w:sz="0" w:space="0" w:color="auto"/>
            <w:bottom w:val="none" w:sz="0" w:space="0" w:color="auto"/>
            <w:right w:val="none" w:sz="0" w:space="0" w:color="auto"/>
          </w:divBdr>
          <w:divsChild>
            <w:div w:id="500849104">
              <w:marLeft w:val="0"/>
              <w:marRight w:val="0"/>
              <w:marTop w:val="0"/>
              <w:marBottom w:val="0"/>
              <w:divBdr>
                <w:top w:val="none" w:sz="0" w:space="0" w:color="auto"/>
                <w:left w:val="none" w:sz="0" w:space="0" w:color="auto"/>
                <w:bottom w:val="none" w:sz="0" w:space="0" w:color="auto"/>
                <w:right w:val="none" w:sz="0" w:space="0" w:color="auto"/>
              </w:divBdr>
              <w:divsChild>
                <w:div w:id="988092989">
                  <w:marLeft w:val="0"/>
                  <w:marRight w:val="0"/>
                  <w:marTop w:val="0"/>
                  <w:marBottom w:val="0"/>
                  <w:divBdr>
                    <w:top w:val="none" w:sz="0" w:space="0" w:color="auto"/>
                    <w:left w:val="none" w:sz="0" w:space="0" w:color="auto"/>
                    <w:bottom w:val="none" w:sz="0" w:space="0" w:color="auto"/>
                    <w:right w:val="none" w:sz="0" w:space="0" w:color="auto"/>
                  </w:divBdr>
                  <w:divsChild>
                    <w:div w:id="1519392190">
                      <w:marLeft w:val="0"/>
                      <w:marRight w:val="0"/>
                      <w:marTop w:val="0"/>
                      <w:marBottom w:val="0"/>
                      <w:divBdr>
                        <w:top w:val="none" w:sz="0" w:space="0" w:color="auto"/>
                        <w:left w:val="none" w:sz="0" w:space="0" w:color="auto"/>
                        <w:bottom w:val="none" w:sz="0" w:space="0" w:color="auto"/>
                        <w:right w:val="none" w:sz="0" w:space="0" w:color="auto"/>
                      </w:divBdr>
                      <w:divsChild>
                        <w:div w:id="1387333687">
                          <w:marLeft w:val="0"/>
                          <w:marRight w:val="0"/>
                          <w:marTop w:val="0"/>
                          <w:marBottom w:val="0"/>
                          <w:divBdr>
                            <w:top w:val="none" w:sz="0" w:space="0" w:color="auto"/>
                            <w:left w:val="none" w:sz="0" w:space="0" w:color="auto"/>
                            <w:bottom w:val="none" w:sz="0" w:space="0" w:color="auto"/>
                            <w:right w:val="none" w:sz="0" w:space="0" w:color="auto"/>
                          </w:divBdr>
                          <w:divsChild>
                            <w:div w:id="970288643">
                              <w:marLeft w:val="0"/>
                              <w:marRight w:val="0"/>
                              <w:marTop w:val="0"/>
                              <w:marBottom w:val="0"/>
                              <w:divBdr>
                                <w:top w:val="none" w:sz="0" w:space="0" w:color="auto"/>
                                <w:left w:val="none" w:sz="0" w:space="0" w:color="auto"/>
                                <w:bottom w:val="none" w:sz="0" w:space="0" w:color="auto"/>
                                <w:right w:val="none" w:sz="0" w:space="0" w:color="auto"/>
                              </w:divBdr>
                            </w:div>
                            <w:div w:id="301276880">
                              <w:marLeft w:val="0"/>
                              <w:marRight w:val="0"/>
                              <w:marTop w:val="0"/>
                              <w:marBottom w:val="0"/>
                              <w:divBdr>
                                <w:top w:val="none" w:sz="0" w:space="0" w:color="auto"/>
                                <w:left w:val="none" w:sz="0" w:space="0" w:color="auto"/>
                                <w:bottom w:val="none" w:sz="0" w:space="0" w:color="auto"/>
                                <w:right w:val="none" w:sz="0" w:space="0" w:color="auto"/>
                              </w:divBdr>
                            </w:div>
                            <w:div w:id="564216502">
                              <w:marLeft w:val="0"/>
                              <w:marRight w:val="0"/>
                              <w:marTop w:val="0"/>
                              <w:marBottom w:val="0"/>
                              <w:divBdr>
                                <w:top w:val="none" w:sz="0" w:space="0" w:color="auto"/>
                                <w:left w:val="none" w:sz="0" w:space="0" w:color="auto"/>
                                <w:bottom w:val="none" w:sz="0" w:space="0" w:color="auto"/>
                                <w:right w:val="none" w:sz="0" w:space="0" w:color="auto"/>
                              </w:divBdr>
                            </w:div>
                          </w:divsChild>
                        </w:div>
                        <w:div w:id="1587036063">
                          <w:marLeft w:val="1089"/>
                          <w:marRight w:val="0"/>
                          <w:marTop w:val="0"/>
                          <w:marBottom w:val="0"/>
                          <w:divBdr>
                            <w:top w:val="none" w:sz="0" w:space="0" w:color="auto"/>
                            <w:left w:val="none" w:sz="0" w:space="0" w:color="auto"/>
                            <w:bottom w:val="none" w:sz="0" w:space="0" w:color="auto"/>
                            <w:right w:val="none" w:sz="0" w:space="0" w:color="auto"/>
                          </w:divBdr>
                          <w:divsChild>
                            <w:div w:id="8330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5313">
          <w:marLeft w:val="0"/>
          <w:marRight w:val="0"/>
          <w:marTop w:val="0"/>
          <w:marBottom w:val="0"/>
          <w:divBdr>
            <w:top w:val="single" w:sz="6" w:space="0" w:color="E1E1E1"/>
            <w:left w:val="none" w:sz="0" w:space="0" w:color="E1E1E1"/>
            <w:bottom w:val="none" w:sz="0" w:space="0" w:color="E1E1E1"/>
            <w:right w:val="none" w:sz="0" w:space="0" w:color="E1E1E1"/>
          </w:divBdr>
          <w:divsChild>
            <w:div w:id="306670276">
              <w:marLeft w:val="0"/>
              <w:marRight w:val="0"/>
              <w:marTop w:val="0"/>
              <w:marBottom w:val="0"/>
              <w:divBdr>
                <w:top w:val="none" w:sz="0" w:space="0" w:color="auto"/>
                <w:left w:val="none" w:sz="0" w:space="0" w:color="auto"/>
                <w:bottom w:val="none" w:sz="0" w:space="0" w:color="auto"/>
                <w:right w:val="none" w:sz="0" w:space="0" w:color="auto"/>
              </w:divBdr>
              <w:divsChild>
                <w:div w:id="151258570">
                  <w:marLeft w:val="0"/>
                  <w:marRight w:val="-15"/>
                  <w:marTop w:val="0"/>
                  <w:marBottom w:val="0"/>
                  <w:divBdr>
                    <w:top w:val="none" w:sz="0" w:space="31" w:color="E1E1E1"/>
                    <w:left w:val="none" w:sz="0" w:space="0" w:color="E1E1E1"/>
                    <w:bottom w:val="none" w:sz="0" w:space="31" w:color="E1E1E1"/>
                    <w:right w:val="single" w:sz="6" w:space="0" w:color="E1E1E1"/>
                  </w:divBdr>
                  <w:divsChild>
                    <w:div w:id="1134252208">
                      <w:marLeft w:val="0"/>
                      <w:marRight w:val="0"/>
                      <w:marTop w:val="0"/>
                      <w:marBottom w:val="0"/>
                      <w:divBdr>
                        <w:top w:val="none" w:sz="0" w:space="0" w:color="auto"/>
                        <w:left w:val="none" w:sz="0" w:space="0" w:color="auto"/>
                        <w:bottom w:val="none" w:sz="0" w:space="0" w:color="auto"/>
                        <w:right w:val="none" w:sz="0" w:space="0" w:color="auto"/>
                      </w:divBdr>
                      <w:divsChild>
                        <w:div w:id="1412387454">
                          <w:marLeft w:val="0"/>
                          <w:marRight w:val="0"/>
                          <w:marTop w:val="0"/>
                          <w:marBottom w:val="0"/>
                          <w:divBdr>
                            <w:top w:val="none" w:sz="0" w:space="0" w:color="auto"/>
                            <w:left w:val="none" w:sz="0" w:space="0" w:color="auto"/>
                            <w:bottom w:val="none" w:sz="0" w:space="0" w:color="auto"/>
                            <w:right w:val="none" w:sz="0" w:space="0" w:color="auto"/>
                          </w:divBdr>
                          <w:divsChild>
                            <w:div w:id="1923023023">
                              <w:marLeft w:val="0"/>
                              <w:marRight w:val="0"/>
                              <w:marTop w:val="0"/>
                              <w:marBottom w:val="0"/>
                              <w:divBdr>
                                <w:top w:val="none" w:sz="0" w:space="0" w:color="auto"/>
                                <w:left w:val="none" w:sz="0" w:space="0" w:color="auto"/>
                                <w:bottom w:val="none" w:sz="0" w:space="0" w:color="auto"/>
                                <w:right w:val="none" w:sz="0" w:space="0" w:color="auto"/>
                              </w:divBdr>
                            </w:div>
                            <w:div w:id="1114904574">
                              <w:marLeft w:val="0"/>
                              <w:marRight w:val="0"/>
                              <w:marTop w:val="0"/>
                              <w:marBottom w:val="0"/>
                              <w:divBdr>
                                <w:top w:val="none" w:sz="0" w:space="0" w:color="auto"/>
                                <w:left w:val="none" w:sz="0" w:space="0" w:color="auto"/>
                                <w:bottom w:val="none" w:sz="0" w:space="0" w:color="auto"/>
                                <w:right w:val="none" w:sz="0" w:space="0" w:color="auto"/>
                              </w:divBdr>
                            </w:div>
                            <w:div w:id="197550146">
                              <w:marLeft w:val="0"/>
                              <w:marRight w:val="0"/>
                              <w:marTop w:val="0"/>
                              <w:marBottom w:val="0"/>
                              <w:divBdr>
                                <w:top w:val="none" w:sz="0" w:space="0" w:color="auto"/>
                                <w:left w:val="none" w:sz="0" w:space="0" w:color="auto"/>
                                <w:bottom w:val="none" w:sz="0" w:space="0" w:color="auto"/>
                                <w:right w:val="none" w:sz="0" w:space="0" w:color="auto"/>
                              </w:divBdr>
                            </w:div>
                            <w:div w:id="1460494448">
                              <w:marLeft w:val="0"/>
                              <w:marRight w:val="0"/>
                              <w:marTop w:val="0"/>
                              <w:marBottom w:val="0"/>
                              <w:divBdr>
                                <w:top w:val="none" w:sz="0" w:space="0" w:color="auto"/>
                                <w:left w:val="none" w:sz="0" w:space="0" w:color="auto"/>
                                <w:bottom w:val="none" w:sz="0" w:space="0" w:color="auto"/>
                                <w:right w:val="none" w:sz="0" w:space="0" w:color="auto"/>
                              </w:divBdr>
                            </w:div>
                            <w:div w:id="349067110">
                              <w:marLeft w:val="0"/>
                              <w:marRight w:val="0"/>
                              <w:marTop w:val="0"/>
                              <w:marBottom w:val="0"/>
                              <w:divBdr>
                                <w:top w:val="none" w:sz="0" w:space="0" w:color="auto"/>
                                <w:left w:val="none" w:sz="0" w:space="0" w:color="auto"/>
                                <w:bottom w:val="none" w:sz="0" w:space="0" w:color="auto"/>
                                <w:right w:val="none" w:sz="0" w:space="0" w:color="auto"/>
                              </w:divBdr>
                            </w:div>
                            <w:div w:id="31079802">
                              <w:marLeft w:val="0"/>
                              <w:marRight w:val="0"/>
                              <w:marTop w:val="0"/>
                              <w:marBottom w:val="0"/>
                              <w:divBdr>
                                <w:top w:val="none" w:sz="0" w:space="0" w:color="auto"/>
                                <w:left w:val="none" w:sz="0" w:space="0" w:color="auto"/>
                                <w:bottom w:val="none" w:sz="0" w:space="0" w:color="auto"/>
                                <w:right w:val="none" w:sz="0" w:space="0" w:color="auto"/>
                              </w:divBdr>
                            </w:div>
                            <w:div w:id="285233288">
                              <w:marLeft w:val="0"/>
                              <w:marRight w:val="0"/>
                              <w:marTop w:val="0"/>
                              <w:marBottom w:val="0"/>
                              <w:divBdr>
                                <w:top w:val="none" w:sz="0" w:space="0" w:color="auto"/>
                                <w:left w:val="none" w:sz="0" w:space="0" w:color="auto"/>
                                <w:bottom w:val="none" w:sz="0" w:space="0" w:color="auto"/>
                                <w:right w:val="none" w:sz="0" w:space="0" w:color="auto"/>
                              </w:divBdr>
                            </w:div>
                            <w:div w:id="219753962">
                              <w:marLeft w:val="0"/>
                              <w:marRight w:val="0"/>
                              <w:marTop w:val="0"/>
                              <w:marBottom w:val="0"/>
                              <w:divBdr>
                                <w:top w:val="none" w:sz="0" w:space="0" w:color="auto"/>
                                <w:left w:val="none" w:sz="0" w:space="0" w:color="auto"/>
                                <w:bottom w:val="none" w:sz="0" w:space="0" w:color="auto"/>
                                <w:right w:val="none" w:sz="0" w:space="0" w:color="auto"/>
                              </w:divBdr>
                            </w:div>
                            <w:div w:id="528296811">
                              <w:marLeft w:val="0"/>
                              <w:marRight w:val="0"/>
                              <w:marTop w:val="0"/>
                              <w:marBottom w:val="0"/>
                              <w:divBdr>
                                <w:top w:val="none" w:sz="0" w:space="0" w:color="auto"/>
                                <w:left w:val="none" w:sz="0" w:space="0" w:color="auto"/>
                                <w:bottom w:val="none" w:sz="0" w:space="0" w:color="auto"/>
                                <w:right w:val="none" w:sz="0" w:space="0" w:color="auto"/>
                              </w:divBdr>
                            </w:div>
                            <w:div w:id="856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8898">
      <w:bodyDiv w:val="1"/>
      <w:marLeft w:val="0"/>
      <w:marRight w:val="0"/>
      <w:marTop w:val="0"/>
      <w:marBottom w:val="0"/>
      <w:divBdr>
        <w:top w:val="none" w:sz="0" w:space="0" w:color="auto"/>
        <w:left w:val="none" w:sz="0" w:space="0" w:color="auto"/>
        <w:bottom w:val="none" w:sz="0" w:space="0" w:color="auto"/>
        <w:right w:val="none" w:sz="0" w:space="0" w:color="auto"/>
      </w:divBdr>
      <w:divsChild>
        <w:div w:id="985813363">
          <w:marLeft w:val="0"/>
          <w:marRight w:val="0"/>
          <w:marTop w:val="0"/>
          <w:marBottom w:val="0"/>
          <w:divBdr>
            <w:top w:val="none" w:sz="0" w:space="0" w:color="auto"/>
            <w:left w:val="none" w:sz="0" w:space="0" w:color="auto"/>
            <w:bottom w:val="none" w:sz="0" w:space="0" w:color="auto"/>
            <w:right w:val="none" w:sz="0" w:space="0" w:color="auto"/>
          </w:divBdr>
          <w:divsChild>
            <w:div w:id="1856848649">
              <w:blockQuote w:val="1"/>
              <w:marLeft w:val="0"/>
              <w:marRight w:val="240"/>
              <w:marTop w:val="0"/>
              <w:marBottom w:val="240"/>
              <w:divBdr>
                <w:top w:val="none" w:sz="0" w:space="0" w:color="000000"/>
                <w:left w:val="single" w:sz="48" w:space="15" w:color="000000"/>
                <w:bottom w:val="none" w:sz="0" w:space="0" w:color="000000"/>
                <w:right w:val="none" w:sz="0" w:space="0" w:color="000000"/>
              </w:divBdr>
              <w:divsChild>
                <w:div w:id="518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645">
          <w:marLeft w:val="0"/>
          <w:marRight w:val="0"/>
          <w:marTop w:val="0"/>
          <w:marBottom w:val="0"/>
          <w:divBdr>
            <w:top w:val="none" w:sz="0" w:space="0" w:color="auto"/>
            <w:left w:val="none" w:sz="0" w:space="0" w:color="auto"/>
            <w:bottom w:val="none" w:sz="0" w:space="0" w:color="auto"/>
            <w:right w:val="none" w:sz="0" w:space="0" w:color="auto"/>
          </w:divBdr>
          <w:divsChild>
            <w:div w:id="1155073722">
              <w:marLeft w:val="0"/>
              <w:marRight w:val="0"/>
              <w:marTop w:val="0"/>
              <w:marBottom w:val="0"/>
              <w:divBdr>
                <w:top w:val="none" w:sz="0" w:space="0" w:color="auto"/>
                <w:left w:val="none" w:sz="0" w:space="0" w:color="auto"/>
                <w:bottom w:val="none" w:sz="0" w:space="0" w:color="auto"/>
                <w:right w:val="none" w:sz="0" w:space="0" w:color="auto"/>
              </w:divBdr>
            </w:div>
          </w:divsChild>
        </w:div>
        <w:div w:id="1421490783">
          <w:marLeft w:val="0"/>
          <w:marRight w:val="0"/>
          <w:marTop w:val="0"/>
          <w:marBottom w:val="0"/>
          <w:divBdr>
            <w:top w:val="none" w:sz="0" w:space="0" w:color="auto"/>
            <w:left w:val="none" w:sz="0" w:space="0" w:color="auto"/>
            <w:bottom w:val="none" w:sz="0" w:space="0" w:color="auto"/>
            <w:right w:val="none" w:sz="0" w:space="0" w:color="auto"/>
          </w:divBdr>
          <w:divsChild>
            <w:div w:id="20733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ji.reus.s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s.s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ajko.dolinsek@informa-echo.s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rso.gov.s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667</Words>
  <Characters>3805</Characters>
  <Application>Microsoft Office Word</Application>
  <DocSecurity>0</DocSecurity>
  <Lines>31</Lines>
  <Paragraphs>8</Paragraphs>
  <ScaleCrop>false</ScaleCrop>
  <HeadingPairs>
    <vt:vector size="6" baseType="variant">
      <vt:variant>
        <vt:lpstr>Naslov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Microsoft Office User</cp:lastModifiedBy>
  <cp:revision>15</cp:revision>
  <cp:lastPrinted>2021-04-15T09:03:00Z</cp:lastPrinted>
  <dcterms:created xsi:type="dcterms:W3CDTF">2024-12-07T21:04:00Z</dcterms:created>
  <dcterms:modified xsi:type="dcterms:W3CDTF">2025-05-14T06:44:00Z</dcterms:modified>
</cp:coreProperties>
</file>