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D644" w14:textId="2F7A1AE1" w:rsidR="00843239" w:rsidRPr="0050061F" w:rsidRDefault="00843239" w:rsidP="00843239">
      <w:pPr>
        <w:rPr>
          <w:rFonts w:ascii="Arial" w:hAnsi="Arial" w:cs="Arial"/>
        </w:rPr>
      </w:pPr>
      <w:proofErr w:type="spellStart"/>
      <w:r w:rsidRPr="0050061F">
        <w:rPr>
          <w:rFonts w:ascii="Arial" w:hAnsi="Arial" w:cs="Arial"/>
        </w:rPr>
        <w:t>Sporočilo</w:t>
      </w:r>
      <w:proofErr w:type="spellEnd"/>
      <w:r w:rsidRPr="0050061F">
        <w:rPr>
          <w:rFonts w:ascii="Arial" w:hAnsi="Arial" w:cs="Arial"/>
        </w:rPr>
        <w:t xml:space="preserve"> za </w:t>
      </w:r>
      <w:proofErr w:type="spellStart"/>
      <w:r w:rsidRPr="0050061F">
        <w:rPr>
          <w:rFonts w:ascii="Arial" w:hAnsi="Arial" w:cs="Arial"/>
        </w:rPr>
        <w:t>javnost</w:t>
      </w:r>
      <w:proofErr w:type="spellEnd"/>
      <w:r w:rsidRPr="0050061F">
        <w:rPr>
          <w:rFonts w:ascii="Arial" w:hAnsi="Arial" w:cs="Arial"/>
        </w:rPr>
        <w:t xml:space="preserve"> za </w:t>
      </w:r>
      <w:proofErr w:type="spellStart"/>
      <w:r w:rsidRPr="0050061F">
        <w:rPr>
          <w:rFonts w:ascii="Arial" w:hAnsi="Arial" w:cs="Arial"/>
        </w:rPr>
        <w:t>objavo</w:t>
      </w:r>
      <w:proofErr w:type="spellEnd"/>
      <w:r w:rsidRPr="0050061F">
        <w:rPr>
          <w:rFonts w:ascii="Arial" w:hAnsi="Arial" w:cs="Arial"/>
        </w:rPr>
        <w:t xml:space="preserve"> / </w:t>
      </w:r>
      <w:r w:rsidR="006625EB">
        <w:rPr>
          <w:rFonts w:ascii="Arial" w:hAnsi="Arial" w:cs="Arial"/>
        </w:rPr>
        <w:t>blog</w:t>
      </w:r>
      <w:r w:rsidRPr="0050061F">
        <w:rPr>
          <w:rFonts w:ascii="Arial" w:hAnsi="Arial" w:cs="Arial"/>
        </w:rPr>
        <w:t xml:space="preserve"> – Informa Echo  </w:t>
      </w:r>
    </w:p>
    <w:p w14:paraId="702D891A" w14:textId="1DF19EBD" w:rsidR="00334E04" w:rsidRPr="0050061F" w:rsidRDefault="006625EB" w:rsidP="0050061F">
      <w:pPr>
        <w:spacing w:before="204" w:after="204" w:line="396" w:lineRule="atLeast"/>
        <w:textAlignment w:val="baseline"/>
        <w:rPr>
          <w:rFonts w:ascii="Arial" w:eastAsia="Times New Roman" w:hAnsi="Arial" w:cs="Arial"/>
          <w:lang w:val="sl-SI" w:eastAsia="en-GB"/>
        </w:rPr>
      </w:pPr>
      <w:r>
        <w:rPr>
          <w:rFonts w:ascii="Arial" w:eastAsia="Times New Roman" w:hAnsi="Arial" w:cs="Arial"/>
          <w:lang w:val="sl-SI" w:eastAsia="en-GB"/>
        </w:rPr>
        <w:t>28</w:t>
      </w:r>
      <w:r w:rsidR="00966914" w:rsidRPr="0050061F">
        <w:rPr>
          <w:rFonts w:ascii="Arial" w:eastAsia="Times New Roman" w:hAnsi="Arial" w:cs="Arial"/>
          <w:lang w:eastAsia="en-GB"/>
        </w:rPr>
        <w:t>.</w:t>
      </w:r>
      <w:r>
        <w:rPr>
          <w:rFonts w:ascii="Arial" w:eastAsia="Times New Roman" w:hAnsi="Arial" w:cs="Arial"/>
          <w:lang w:eastAsia="en-GB"/>
        </w:rPr>
        <w:t>8</w:t>
      </w:r>
      <w:r w:rsidR="00966914" w:rsidRPr="0050061F">
        <w:rPr>
          <w:rFonts w:ascii="Arial" w:eastAsia="Times New Roman" w:hAnsi="Arial" w:cs="Arial"/>
          <w:lang w:eastAsia="en-GB"/>
        </w:rPr>
        <w:t>.202</w:t>
      </w:r>
      <w:r w:rsidR="00E85340" w:rsidRPr="0050061F">
        <w:rPr>
          <w:rFonts w:ascii="Arial" w:eastAsia="Times New Roman" w:hAnsi="Arial" w:cs="Arial"/>
          <w:lang w:val="sl-SI" w:eastAsia="en-GB"/>
        </w:rPr>
        <w:t>2</w:t>
      </w:r>
    </w:p>
    <w:p w14:paraId="5550EF75" w14:textId="77777777" w:rsidR="00772BE9" w:rsidRDefault="00772BE9" w:rsidP="006625EB">
      <w:pPr>
        <w:pStyle w:val="Naslov1"/>
        <w:spacing w:before="0" w:beforeAutospacing="0" w:after="210" w:afterAutospacing="0" w:line="264" w:lineRule="atLeast"/>
        <w:textAlignment w:val="baseline"/>
        <w:rPr>
          <w:rFonts w:ascii="Arial" w:hAnsi="Arial" w:cs="Arial"/>
          <w:b w:val="0"/>
          <w:bCs w:val="0"/>
          <w:color w:val="525252"/>
          <w:spacing w:val="15"/>
          <w:lang w:val="sl-SI"/>
        </w:rPr>
      </w:pPr>
    </w:p>
    <w:p w14:paraId="593BC562" w14:textId="44F3BAC5" w:rsidR="006625EB" w:rsidRPr="00814F94" w:rsidRDefault="006625EB" w:rsidP="006625EB">
      <w:pPr>
        <w:pStyle w:val="Naslov1"/>
        <w:spacing w:before="0" w:beforeAutospacing="0" w:after="210" w:afterAutospacing="0" w:line="264" w:lineRule="atLeast"/>
        <w:textAlignment w:val="baseline"/>
        <w:rPr>
          <w:rFonts w:ascii="Arial" w:hAnsi="Arial" w:cs="Arial"/>
          <w:b w:val="0"/>
          <w:bCs w:val="0"/>
          <w:color w:val="525252"/>
          <w:spacing w:val="15"/>
          <w:lang w:val="sl-SI"/>
        </w:rPr>
      </w:pPr>
      <w:r w:rsidRPr="00814F94">
        <w:rPr>
          <w:rFonts w:ascii="Arial" w:hAnsi="Arial" w:cs="Arial"/>
          <w:b w:val="0"/>
          <w:bCs w:val="0"/>
          <w:color w:val="525252"/>
          <w:spacing w:val="15"/>
          <w:lang w:val="sl-SI"/>
        </w:rPr>
        <w:t>Pogoji, pod katerimi bi bilo možno integrirati različne oblike prevoza</w:t>
      </w:r>
    </w:p>
    <w:p w14:paraId="65102BBF" w14:textId="77777777" w:rsidR="006625EB" w:rsidRPr="00814F94" w:rsidRDefault="006625EB" w:rsidP="006625EB">
      <w:pPr>
        <w:pStyle w:val="Navadensplet"/>
        <w:spacing w:before="204" w:beforeAutospacing="0" w:after="204" w:afterAutospacing="0" w:line="360" w:lineRule="atLeast"/>
        <w:textAlignment w:val="baseline"/>
        <w:rPr>
          <w:rFonts w:ascii="Arial" w:hAnsi="Arial" w:cs="Arial"/>
          <w:color w:val="6E6E6E"/>
          <w:sz w:val="32"/>
          <w:szCs w:val="32"/>
          <w:lang w:val="sl-SI"/>
        </w:rPr>
      </w:pPr>
      <w:r w:rsidRPr="00814F94">
        <w:rPr>
          <w:rFonts w:ascii="Arial" w:hAnsi="Arial" w:cs="Arial"/>
          <w:color w:val="6E6E6E"/>
          <w:sz w:val="32"/>
          <w:szCs w:val="32"/>
          <w:lang w:val="sl-SI"/>
        </w:rPr>
        <w:t>Za večino gospodinjstev, ki so pripravljena kombinirati osebni avtomobil z drugimi oblikami prevoza je pri tem ključni dejavnik čas.</w:t>
      </w:r>
    </w:p>
    <w:p w14:paraId="386B34D9" w14:textId="77777777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>Rezultati raziskave energetske učinkovitosti v Sloveniji za gospodinjstva (REUS GOS) 2019 kažejo, da bi bilo sedem desetin gospodinjstev pripravljenih pri vsakodnevnih prevozih kombinirati osebni avtomobil z drugimi oblikami prevoza. Večini (69 %) je pri tem ključni dejavnik čas.</w:t>
      </w:r>
    </w:p>
    <w:p w14:paraId="03D74958" w14:textId="77777777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 xml:space="preserve">Več kot tri četrtine gospodinjstev zmanjšuje izpuste toplogrednih plinov tako, da kratke razdalje prepešačijo, polovica se jih vozi s kolesom, vsak sedmi uporablja javni prevoz, vsak osmi pa deli avtomobil z drugimi osebami »car </w:t>
      </w:r>
      <w:proofErr w:type="spellStart"/>
      <w:r w:rsidRPr="00814F94">
        <w:rPr>
          <w:rFonts w:ascii="Arial" w:hAnsi="Arial" w:cs="Arial"/>
          <w:lang w:val="sl-SI"/>
        </w:rPr>
        <w:t>sharing</w:t>
      </w:r>
      <w:proofErr w:type="spellEnd"/>
      <w:r w:rsidRPr="00814F94">
        <w:rPr>
          <w:rFonts w:ascii="Arial" w:hAnsi="Arial" w:cs="Arial"/>
          <w:lang w:val="sl-SI"/>
        </w:rPr>
        <w:t>«.</w:t>
      </w:r>
    </w:p>
    <w:p w14:paraId="752566A5" w14:textId="3B14DB45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>Pričakovano je v Ljubljani kot prometno najbolj obremenjenem mestu uporaba alternativnih oblik prevoza najbolj razširjena, najmanj pa v kmečkih okoljih.</w:t>
      </w:r>
    </w:p>
    <w:p w14:paraId="2A2CAC0D" w14:textId="77777777" w:rsidR="00334E04" w:rsidRPr="00814F94" w:rsidRDefault="00334E04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</w:p>
    <w:p w14:paraId="36DFB231" w14:textId="77777777" w:rsidR="006625EB" w:rsidRPr="00814F94" w:rsidRDefault="006625EB" w:rsidP="006625EB">
      <w:pPr>
        <w:pStyle w:val="Naslov2"/>
        <w:spacing w:before="0" w:beforeAutospacing="0" w:after="150" w:afterAutospacing="0" w:line="264" w:lineRule="atLeast"/>
        <w:textAlignment w:val="baseline"/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</w:pPr>
      <w:r w:rsidRPr="00814F94"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  <w:t>Pripravljenost za kombiniranje avtomobila z drugimi oblikami prevoza</w:t>
      </w:r>
    </w:p>
    <w:p w14:paraId="3EC3CB28" w14:textId="4F47A6AF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noProof/>
          <w:lang w:val="sl-SI"/>
        </w:rPr>
        <w:lastRenderedPageBreak/>
        <w:drawing>
          <wp:inline distT="0" distB="0" distL="0" distR="0" wp14:anchorId="5530D9B9" wp14:editId="7C57CC5B">
            <wp:extent cx="5715000" cy="4290060"/>
            <wp:effectExtent l="0" t="0" r="0" b="0"/>
            <wp:docPr id="2" name="Slika 2" descr="Pripravljenost za kombiniranje avta z drugimi oblikami prevoza / Raziskava REUS / Ilusracija: Branko Bać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pravljenost za kombiniranje avta z drugimi oblikami prevoza / Raziskava REUS / Ilusracija: Branko Baćovi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90B3" w14:textId="77777777" w:rsidR="006625EB" w:rsidRPr="00814F94" w:rsidRDefault="006625EB" w:rsidP="006625EB">
      <w:pPr>
        <w:pStyle w:val="Navadensplet"/>
        <w:spacing w:before="0" w:beforeAutospacing="0" w:after="0" w:afterAutospacing="0" w:line="396" w:lineRule="atLeast"/>
        <w:jc w:val="center"/>
        <w:textAlignment w:val="baseline"/>
        <w:rPr>
          <w:rFonts w:ascii="Arial" w:hAnsi="Arial" w:cs="Arial"/>
          <w:lang w:val="sl-SI"/>
        </w:rPr>
      </w:pPr>
      <w:r w:rsidRPr="00814F94">
        <w:rPr>
          <w:rStyle w:val="Poudarek"/>
          <w:rFonts w:ascii="Arial" w:hAnsi="Arial" w:cs="Arial"/>
          <w:bdr w:val="none" w:sz="0" w:space="0" w:color="auto" w:frame="1"/>
          <w:lang w:val="sl-SI"/>
        </w:rPr>
        <w:t>Delež gospodinjstev, ki so pogojno pripravljena</w:t>
      </w:r>
      <w:r w:rsidRPr="00814F94">
        <w:rPr>
          <w:rFonts w:ascii="Arial" w:hAnsi="Arial" w:cs="Arial"/>
          <w:lang w:val="sl-SI"/>
        </w:rPr>
        <w:t> </w:t>
      </w:r>
      <w:r w:rsidRPr="00814F94">
        <w:rPr>
          <w:rStyle w:val="Poudarek"/>
          <w:rFonts w:ascii="Arial" w:hAnsi="Arial" w:cs="Arial"/>
          <w:bdr w:val="none" w:sz="0" w:space="0" w:color="auto" w:frame="1"/>
          <w:lang w:val="sl-SI"/>
        </w:rPr>
        <w:t>kombinirati osebni avtomobil z drugimi oblikami prevoza</w:t>
      </w:r>
    </w:p>
    <w:p w14:paraId="059D14B3" w14:textId="77777777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>Skoraj petina anketirancev (18 %) bi bila brezpogojno pripravljena v vsakodnevnih prevozih kombinirati osebni avtomobil z javnim prevozom ali drugo obliko prevoza. Največji delež anketirancev (37 %) bi bili pripravljeni kombinirati prevoz le pod pogojem, da pri tem ne bi izgubili bistveno več časa. Za dobro desetino anketirancev (11%) pa je najpomembnejši dejavnik pri odločitvi za kombinirano obliko prevoza nižja cena. Le 3 % anketirancev pa bi prevoz kombiniralo, v kolikor bi bil prijaznejši do okolja. Dobra petina (22 %) pa prevoza ne bi kombinirala v nobenem primeru. Skoraj desetina anketirancev  (9 %) se do vprašanja ni znala opredeliti.</w:t>
      </w:r>
    </w:p>
    <w:p w14:paraId="762FB944" w14:textId="77777777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 xml:space="preserve">Ljubljana pozitivno izstopa po deležu anketirancev, ki bi bili brezpogojno pripravljeni kombinirati prevoz z osebnim avtomobilom z javnim prevozom ali drugo obliko prevoza (29 %), medtem ko je v kmečkih okoljih z manj kot 2.000 prebivalci takšnih oseb le 13 %. V Mariboru je trikrat večji delež tistih, ki bi bili pripravljeni kombinirati prevoz zaradi </w:t>
      </w:r>
      <w:proofErr w:type="spellStart"/>
      <w:r w:rsidRPr="00814F94">
        <w:rPr>
          <w:rFonts w:ascii="Arial" w:hAnsi="Arial" w:cs="Arial"/>
          <w:lang w:val="sl-SI"/>
        </w:rPr>
        <w:t>okoljskih</w:t>
      </w:r>
      <w:proofErr w:type="spellEnd"/>
      <w:r w:rsidRPr="00814F94">
        <w:rPr>
          <w:rFonts w:ascii="Arial" w:hAnsi="Arial" w:cs="Arial"/>
          <w:lang w:val="sl-SI"/>
        </w:rPr>
        <w:t xml:space="preserve"> razlogov (9 %) kot v Ljubljani (3 %).</w:t>
      </w:r>
    </w:p>
    <w:p w14:paraId="1FE36648" w14:textId="77777777" w:rsidR="006625EB" w:rsidRPr="00814F94" w:rsidRDefault="006625EB" w:rsidP="006625EB">
      <w:pPr>
        <w:pStyle w:val="Naslov2"/>
        <w:spacing w:before="0" w:beforeAutospacing="0" w:after="150" w:afterAutospacing="0" w:line="264" w:lineRule="atLeast"/>
        <w:textAlignment w:val="baseline"/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</w:pPr>
      <w:r w:rsidRPr="00814F94"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  <w:lastRenderedPageBreak/>
        <w:t>Ključni razlogi pri izbiri prevoza</w:t>
      </w:r>
    </w:p>
    <w:p w14:paraId="71D7A64E" w14:textId="77777777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>Na vprašanje, kakšni so razlogi za izbiro prevoza, so imeli anketiranci možnost izbrati več odgovorov. Najpogostejši  razlog, ki ga je navedlo 69 % anketirancev, je bil porabljen čas. Ceno prevoza, ki vključuje gorivo, davke, cestnine, vzdrževanje in podobno, je navedlo 40 % anketirancev. Nadalje 36 % je navedlo udobje, kot na primer manj presedanja, vremenske razmere, gneča v javnem prometu. Dobri petini (22 %) pa so pomembni vplivi na okolje.</w:t>
      </w:r>
    </w:p>
    <w:p w14:paraId="7913E97B" w14:textId="77777777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>V Ljubljani je čas prevoza pomemben skoraj trem četrtinam gospodinjstev, v Mariboru pa le dobri polovici. Še večje razlike se kažejo na regionalni ravni, pri čemer izstopata Osrednjeslovenska regija z več kot štirimi petinami in na drugi strani Pomurska z le dobro polovico gospodinjstev, ki navajajo čas kot eden ključnih razlogov pri izbiri prevoza.</w:t>
      </w:r>
    </w:p>
    <w:p w14:paraId="0BF10A4C" w14:textId="77777777" w:rsidR="006625EB" w:rsidRPr="00814F94" w:rsidRDefault="006625EB" w:rsidP="006625EB">
      <w:pPr>
        <w:pStyle w:val="Naslov2"/>
        <w:spacing w:before="0" w:beforeAutospacing="0" w:after="150" w:afterAutospacing="0" w:line="264" w:lineRule="atLeast"/>
        <w:textAlignment w:val="baseline"/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</w:pPr>
      <w:r w:rsidRPr="00814F94"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  <w:t>Zmanjševanje izpustov toplogrednih plinov</w:t>
      </w:r>
    </w:p>
    <w:p w14:paraId="3924CDC4" w14:textId="77777777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>Ljubljana kot najbolj prometno obremenjeno mesto izstopa po največjem deležu oseb, ki so navedle, da za zmanjševanje izpustov kratke razdalje premagujejo peš (85 %), uporabljajo kolesa (63 %) oziroma javni prevoz (32 %). Da drugi strani pa je pričakovano v kmečkih naseljih, kjer morajo ljudje premagovati večje razdalje, najmanjši delež tistih, ki kratke razdalje premagujejo peš (74 %), uporabljajo kolesa (40 %) ali pa javni prevoz (9 %).</w:t>
      </w:r>
    </w:p>
    <w:p w14:paraId="53F6AEF8" w14:textId="77777777" w:rsidR="006625EB" w:rsidRPr="00814F94" w:rsidRDefault="006625EB" w:rsidP="006625EB">
      <w:pPr>
        <w:pStyle w:val="Naslov2"/>
        <w:spacing w:before="0" w:beforeAutospacing="0" w:after="150" w:afterAutospacing="0" w:line="264" w:lineRule="atLeast"/>
        <w:textAlignment w:val="baseline"/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</w:pPr>
      <w:r w:rsidRPr="00814F94">
        <w:rPr>
          <w:rFonts w:ascii="Arial" w:hAnsi="Arial" w:cs="Arial"/>
          <w:b w:val="0"/>
          <w:bCs w:val="0"/>
          <w:color w:val="525252"/>
          <w:spacing w:val="15"/>
          <w:sz w:val="40"/>
          <w:szCs w:val="40"/>
          <w:lang w:val="sl-SI"/>
        </w:rPr>
        <w:t>Ugotovitev</w:t>
      </w:r>
    </w:p>
    <w:p w14:paraId="39A346F9" w14:textId="75ADC32F" w:rsidR="006625EB" w:rsidRPr="00814F94" w:rsidRDefault="006625EB" w:rsidP="006625EB">
      <w:pPr>
        <w:pStyle w:val="Navadensplet"/>
        <w:spacing w:before="204" w:beforeAutospacing="0" w:after="204" w:afterAutospacing="0" w:line="396" w:lineRule="atLeast"/>
        <w:textAlignment w:val="baseline"/>
        <w:rPr>
          <w:rFonts w:ascii="Arial" w:hAnsi="Arial" w:cs="Arial"/>
          <w:lang w:val="sl-SI"/>
        </w:rPr>
      </w:pPr>
      <w:r w:rsidRPr="00814F94">
        <w:rPr>
          <w:rFonts w:ascii="Arial" w:hAnsi="Arial" w:cs="Arial"/>
          <w:lang w:val="sl-SI"/>
        </w:rPr>
        <w:t>Dokaj velik delež gospodinjstev je pripravljen pri vsakodnevnih prevozih kombinirati osebni avtomobil z drugimi oblikami prevoza vendar je pri večini pripravljenost pogojena z različnimi dejavniki kot so porabljen čas, cena in vplivi na okolje.</w:t>
      </w:r>
    </w:p>
    <w:p w14:paraId="3BFB9BF7" w14:textId="77777777" w:rsidR="00E11BD5" w:rsidRDefault="00E11BD5" w:rsidP="00E11BD5">
      <w:pPr>
        <w:shd w:val="clear" w:color="auto" w:fill="FFFFFF"/>
        <w:textAlignment w:val="baseline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sl-SI"/>
        </w:rPr>
      </w:pPr>
    </w:p>
    <w:p w14:paraId="10996D66" w14:textId="558A76C7" w:rsidR="00E11BD5" w:rsidRDefault="00E11BD5" w:rsidP="00E11BD5">
      <w:pPr>
        <w:shd w:val="clear" w:color="auto" w:fill="FFFFFF"/>
        <w:textAlignment w:val="baseline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sl-SI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sl-SI"/>
        </w:rPr>
        <w:t>Rajko Dolinšek</w:t>
      </w:r>
    </w:p>
    <w:p w14:paraId="2625DB3C" w14:textId="3E9B2D3F" w:rsidR="00814F94" w:rsidRPr="00E11BD5" w:rsidRDefault="00E11BD5" w:rsidP="00E11BD5">
      <w:pPr>
        <w:shd w:val="clear" w:color="auto" w:fill="FFFFFF"/>
        <w:textAlignment w:val="baseline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sl-SI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sl-SI"/>
        </w:rPr>
        <w:t>Informa Echo</w:t>
      </w:r>
    </w:p>
    <w:p w14:paraId="47E680FE" w14:textId="02B4FB5B" w:rsidR="006625EB" w:rsidRPr="00126F0E" w:rsidRDefault="006625EB" w:rsidP="00E11BD5">
      <w:pPr>
        <w:pStyle w:val="v1msonormal"/>
        <w:shd w:val="clear" w:color="auto" w:fill="FFFFFF"/>
        <w:spacing w:before="204" w:beforeAutospacing="0" w:after="204" w:afterAutospacing="0" w:line="396" w:lineRule="atLeast"/>
        <w:textAlignment w:val="baseline"/>
        <w:rPr>
          <w:rFonts w:ascii="Arial" w:hAnsi="Arial" w:cs="Arial"/>
          <w:i/>
          <w:iCs/>
          <w:lang w:val="sl-SI"/>
        </w:rPr>
      </w:pPr>
      <w:r w:rsidRPr="00126F0E">
        <w:rPr>
          <w:rFonts w:ascii="Arial" w:hAnsi="Arial" w:cs="Arial"/>
          <w:i/>
          <w:iCs/>
          <w:lang w:val="sl-SI"/>
        </w:rPr>
        <w:t>Kazalec okolja o vedenju in ravnanju z energijo ter blog je omogočil MOP ARSO</w:t>
      </w:r>
      <w:r w:rsidR="000C4F66" w:rsidRPr="00126F0E">
        <w:rPr>
          <w:rFonts w:ascii="Arial" w:hAnsi="Arial" w:cs="Arial"/>
          <w:i/>
          <w:iCs/>
          <w:lang w:val="sl-SI"/>
        </w:rPr>
        <w:t>.</w:t>
      </w:r>
    </w:p>
    <w:p w14:paraId="08FA0E87" w14:textId="1F435D47" w:rsidR="00E11BD5" w:rsidRPr="00814F94" w:rsidRDefault="00E11BD5" w:rsidP="00814F94">
      <w:pPr>
        <w:pStyle w:val="Navadensplet"/>
        <w:shd w:val="clear" w:color="auto" w:fill="FFFFFF"/>
        <w:spacing w:before="0" w:beforeAutospacing="0" w:after="0" w:afterAutospacing="0" w:line="396" w:lineRule="atLeast"/>
        <w:textAlignment w:val="baseline"/>
        <w:rPr>
          <w:rFonts w:ascii="Arial" w:hAnsi="Arial" w:cs="Arial"/>
          <w:color w:val="6E6E6E"/>
          <w:sz w:val="23"/>
          <w:szCs w:val="23"/>
          <w:lang w:val="sl-SI"/>
        </w:rPr>
      </w:pPr>
    </w:p>
    <w:p w14:paraId="7DAD30F4" w14:textId="77777777" w:rsidR="006625EB" w:rsidRDefault="006625EB" w:rsidP="00052A4D">
      <w:pPr>
        <w:rPr>
          <w:rFonts w:ascii="Arial" w:hAnsi="Arial" w:cs="Arial"/>
          <w:sz w:val="48"/>
          <w:szCs w:val="48"/>
          <w:lang w:val="sl-SI"/>
        </w:rPr>
      </w:pPr>
    </w:p>
    <w:p w14:paraId="562BBAD8" w14:textId="77777777" w:rsidR="00B33A54" w:rsidRDefault="00B33A54" w:rsidP="00B33A54">
      <w:pPr>
        <w:spacing w:line="360" w:lineRule="auto"/>
        <w:rPr>
          <w:rFonts w:ascii="Arial" w:hAnsi="Arial" w:cs="Arial"/>
          <w:lang w:val="sl-SI"/>
        </w:rPr>
      </w:pPr>
    </w:p>
    <w:p w14:paraId="1CB99797" w14:textId="765E2A3B" w:rsidR="00966914" w:rsidRDefault="00966914">
      <w:pPr>
        <w:rPr>
          <w:rFonts w:ascii="Roboto" w:hAnsi="Roboto"/>
        </w:rPr>
      </w:pPr>
    </w:p>
    <w:p w14:paraId="23774309" w14:textId="77777777" w:rsidR="0050061F" w:rsidRDefault="0050061F" w:rsidP="0050061F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</w:t>
      </w:r>
    </w:p>
    <w:p w14:paraId="31536ED6" w14:textId="77777777" w:rsidR="0050061F" w:rsidRDefault="0050061F" w:rsidP="0050061F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63165A8" w14:textId="34DFCFBC" w:rsidR="0050061F" w:rsidRDefault="0050061F" w:rsidP="0050061F">
      <w:pPr>
        <w:rPr>
          <w:rFonts w:ascii="Arial" w:hAnsi="Arial" w:cs="Arial"/>
          <w:lang w:val="sl-SI"/>
        </w:rPr>
      </w:pP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  <w:lang w:val="sl-SI"/>
        </w:rPr>
        <w:t>i</w:t>
      </w:r>
    </w:p>
    <w:p w14:paraId="09312AE7" w14:textId="77777777" w:rsidR="0050061F" w:rsidRDefault="0050061F" w:rsidP="0050061F">
      <w:pPr>
        <w:rPr>
          <w:rFonts w:ascii="Arial" w:hAnsi="Arial" w:cs="Arial"/>
        </w:rPr>
      </w:pPr>
    </w:p>
    <w:p w14:paraId="68CFD4EB" w14:textId="30F9B214" w:rsidR="0050061F" w:rsidRPr="0050061F" w:rsidRDefault="0050061F" w:rsidP="0050061F">
      <w:pPr>
        <w:rPr>
          <w:rFonts w:ascii="Arial" w:hAnsi="Arial" w:cs="Arial"/>
        </w:rPr>
      </w:pPr>
      <w:r w:rsidRPr="0050061F">
        <w:rPr>
          <w:rFonts w:ascii="Arial" w:hAnsi="Arial" w:cs="Arial"/>
        </w:rPr>
        <w:t xml:space="preserve">Informa Echo, Raziskava </w:t>
      </w:r>
      <w:proofErr w:type="spellStart"/>
      <w:r w:rsidRPr="0050061F">
        <w:rPr>
          <w:rFonts w:ascii="Arial" w:hAnsi="Arial" w:cs="Arial"/>
        </w:rPr>
        <w:t>energetske</w:t>
      </w:r>
      <w:proofErr w:type="spellEnd"/>
      <w:r w:rsidRPr="0050061F">
        <w:rPr>
          <w:rFonts w:ascii="Arial" w:hAnsi="Arial" w:cs="Arial"/>
        </w:rPr>
        <w:t xml:space="preserve"> </w:t>
      </w:r>
      <w:proofErr w:type="spellStart"/>
      <w:r w:rsidRPr="0050061F">
        <w:rPr>
          <w:rFonts w:ascii="Arial" w:hAnsi="Arial" w:cs="Arial"/>
        </w:rPr>
        <w:t>učinkovitosti</w:t>
      </w:r>
      <w:proofErr w:type="spellEnd"/>
      <w:r w:rsidRPr="0050061F">
        <w:rPr>
          <w:rFonts w:ascii="Arial" w:hAnsi="Arial" w:cs="Arial"/>
        </w:rPr>
        <w:t xml:space="preserve"> </w:t>
      </w:r>
      <w:proofErr w:type="spellStart"/>
      <w:r w:rsidRPr="0050061F">
        <w:rPr>
          <w:rFonts w:ascii="Arial" w:hAnsi="Arial" w:cs="Arial"/>
        </w:rPr>
        <w:t>Slovenije</w:t>
      </w:r>
      <w:proofErr w:type="spellEnd"/>
      <w:r w:rsidRPr="0050061F">
        <w:rPr>
          <w:rFonts w:ascii="Arial" w:hAnsi="Arial" w:cs="Arial"/>
        </w:rPr>
        <w:t xml:space="preserve"> - REUS 2019, </w:t>
      </w:r>
      <w:hyperlink r:id="rId8" w:history="1">
        <w:r w:rsidRPr="0050061F">
          <w:rPr>
            <w:rStyle w:val="Hiperpovezava"/>
            <w:rFonts w:ascii="Arial" w:hAnsi="Arial" w:cs="Arial"/>
          </w:rPr>
          <w:t>www.reus.si</w:t>
        </w:r>
      </w:hyperlink>
    </w:p>
    <w:p w14:paraId="082818A9" w14:textId="005C2F94" w:rsidR="0050061F" w:rsidRDefault="0050061F" w:rsidP="0050061F">
      <w:pPr>
        <w:pStyle w:val="StandardWeb1"/>
        <w:spacing w:before="0" w:after="0"/>
        <w:rPr>
          <w:rStyle w:val="Hiperpovezava"/>
          <w:rFonts w:ascii="Arial" w:hAnsi="Arial" w:cs="Arial"/>
        </w:rPr>
      </w:pPr>
      <w:r w:rsidRPr="0050061F">
        <w:rPr>
          <w:rFonts w:ascii="Arial" w:hAnsi="Arial" w:cs="Arial"/>
        </w:rPr>
        <w:t xml:space="preserve">Medijska soba: </w:t>
      </w:r>
      <w:hyperlink r:id="rId9" w:history="1">
        <w:r w:rsidRPr="0050061F">
          <w:rPr>
            <w:rStyle w:val="Hiperpovezava"/>
            <w:rFonts w:ascii="Arial" w:hAnsi="Arial" w:cs="Arial"/>
          </w:rPr>
          <w:t>https://mediji.reus.si/</w:t>
        </w:r>
      </w:hyperlink>
    </w:p>
    <w:p w14:paraId="6B99E5B4" w14:textId="0FF5DCBE" w:rsidR="000C4F66" w:rsidRDefault="000C4F66" w:rsidP="0050061F">
      <w:pPr>
        <w:pStyle w:val="StandardWeb1"/>
        <w:spacing w:before="0" w:after="0"/>
        <w:rPr>
          <w:rStyle w:val="Hiperpovezava"/>
          <w:rFonts w:ascii="Arial" w:hAnsi="Arial" w:cs="Arial"/>
        </w:rPr>
      </w:pPr>
      <w:r>
        <w:rPr>
          <w:rFonts w:ascii="Arial" w:hAnsi="Arial" w:cs="Arial"/>
        </w:rPr>
        <w:t xml:space="preserve">Na prenovljeni spletni strani </w:t>
      </w:r>
      <w:hyperlink r:id="rId10" w:history="1">
        <w:r w:rsidRPr="00F464DF">
          <w:rPr>
            <w:rStyle w:val="Hiperpovezava"/>
            <w:rFonts w:ascii="Arial" w:hAnsi="Arial" w:cs="Arial"/>
          </w:rPr>
          <w:t>https://porocila.reus.si/</w:t>
        </w:r>
      </w:hyperlink>
      <w:r>
        <w:rPr>
          <w:rFonts w:ascii="Arial" w:hAnsi="Arial" w:cs="Arial"/>
        </w:rPr>
        <w:t xml:space="preserve"> lahko najdete javno dostopna poročila Raziskave REUS za gospodinjstva ter za javni in storitveni sektor</w:t>
      </w:r>
      <w:r>
        <w:rPr>
          <w:rFonts w:ascii="Arial" w:hAnsi="Arial" w:cs="Arial"/>
        </w:rPr>
        <w:t>.</w:t>
      </w:r>
    </w:p>
    <w:p w14:paraId="67A68700" w14:textId="2701FBEE" w:rsidR="005D45E7" w:rsidRPr="005D45E7" w:rsidRDefault="005D45E7" w:rsidP="005D45E7">
      <w:pPr>
        <w:spacing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Raziskava REUS je temelj Ekosistema učinkovitega ravnanja z energijo – </w:t>
      </w:r>
      <w:hyperlink r:id="rId11" w:history="1">
        <w:r w:rsidRPr="000575C8">
          <w:rPr>
            <w:rStyle w:val="Hiperpovezava"/>
            <w:rFonts w:ascii="Arial" w:hAnsi="Arial" w:cs="Arial"/>
            <w:lang w:val="sl-SI"/>
          </w:rPr>
          <w:t>EURE</w:t>
        </w:r>
      </w:hyperlink>
      <w:r>
        <w:rPr>
          <w:rFonts w:ascii="Arial" w:hAnsi="Arial" w:cs="Arial"/>
          <w:lang w:val="sl-SI"/>
        </w:rPr>
        <w:t>.</w:t>
      </w:r>
    </w:p>
    <w:p w14:paraId="06E7193F" w14:textId="77777777" w:rsidR="0050061F" w:rsidRPr="0050061F" w:rsidRDefault="0050061F" w:rsidP="0050061F">
      <w:pPr>
        <w:pStyle w:val="Navadensplet"/>
        <w:shd w:val="clear" w:color="auto" w:fill="FFFFFF"/>
        <w:spacing w:before="0" w:beforeAutospacing="0" w:after="0" w:afterAutospacing="0"/>
        <w:ind w:right="-20"/>
        <w:rPr>
          <w:rFonts w:ascii="Arial" w:hAnsi="Arial" w:cs="Arial"/>
          <w:color w:val="4472C4" w:themeColor="accent1"/>
        </w:rPr>
      </w:pPr>
      <w:proofErr w:type="spellStart"/>
      <w:r w:rsidRPr="0050061F">
        <w:rPr>
          <w:rFonts w:ascii="Arial" w:hAnsi="Arial" w:cs="Arial"/>
          <w:color w:val="000000" w:themeColor="text1"/>
        </w:rPr>
        <w:t>Infografika</w:t>
      </w:r>
      <w:proofErr w:type="spellEnd"/>
      <w:r w:rsidRPr="0050061F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50061F">
        <w:rPr>
          <w:rFonts w:ascii="Arial" w:hAnsi="Arial" w:cs="Arial"/>
          <w:color w:val="000000" w:themeColor="text1"/>
        </w:rPr>
        <w:t>primerna</w:t>
      </w:r>
      <w:proofErr w:type="spellEnd"/>
      <w:r w:rsidRPr="0050061F">
        <w:rPr>
          <w:rFonts w:ascii="Arial" w:hAnsi="Arial" w:cs="Arial"/>
          <w:color w:val="000000" w:themeColor="text1"/>
        </w:rPr>
        <w:t xml:space="preserve"> za </w:t>
      </w:r>
      <w:proofErr w:type="spellStart"/>
      <w:r w:rsidRPr="0050061F">
        <w:rPr>
          <w:rFonts w:ascii="Arial" w:hAnsi="Arial" w:cs="Arial"/>
          <w:color w:val="000000" w:themeColor="text1"/>
        </w:rPr>
        <w:t>tisk</w:t>
      </w:r>
      <w:proofErr w:type="spellEnd"/>
      <w:r w:rsidRPr="0050061F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50061F">
        <w:rPr>
          <w:rFonts w:ascii="Arial" w:hAnsi="Arial" w:cs="Arial"/>
          <w:color w:val="000000" w:themeColor="text1"/>
        </w:rPr>
        <w:t>širine</w:t>
      </w:r>
      <w:proofErr w:type="spellEnd"/>
      <w:r w:rsidRPr="0050061F">
        <w:rPr>
          <w:rFonts w:ascii="Arial" w:hAnsi="Arial" w:cs="Arial"/>
          <w:color w:val="000000" w:themeColor="text1"/>
        </w:rPr>
        <w:t xml:space="preserve"> 17 cm / © Informa Echo / </w:t>
      </w:r>
    </w:p>
    <w:p w14:paraId="6C3D0CC1" w14:textId="77777777" w:rsidR="0050061F" w:rsidRDefault="0050061F" w:rsidP="0050061F">
      <w:pPr>
        <w:rPr>
          <w:rFonts w:ascii="Arial" w:hAnsi="Arial" w:cs="Arial"/>
        </w:rPr>
      </w:pPr>
    </w:p>
    <w:p w14:paraId="7D1F45B1" w14:textId="77777777" w:rsidR="0050061F" w:rsidRDefault="0050061F" w:rsidP="0050061F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</w:rPr>
        <w:t>Raziskavi</w:t>
      </w:r>
      <w:proofErr w:type="spellEnd"/>
      <w:r>
        <w:rPr>
          <w:rFonts w:ascii="Arial" w:hAnsi="Arial" w:cs="Arial"/>
          <w:b/>
          <w:bCs/>
          <w:color w:val="000000"/>
        </w:rPr>
        <w:t xml:space="preserve"> REUS</w:t>
      </w:r>
    </w:p>
    <w:p w14:paraId="33C181A0" w14:textId="77777777" w:rsidR="0050061F" w:rsidRDefault="0050061F" w:rsidP="0050061F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0695B78B" w14:textId="77777777" w:rsidR="005D45E7" w:rsidRDefault="0050061F" w:rsidP="00500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Raziskava </w:t>
      </w:r>
      <w:proofErr w:type="spellStart"/>
      <w:r>
        <w:rPr>
          <w:rFonts w:ascii="Arial" w:hAnsi="Arial" w:cs="Arial"/>
        </w:rPr>
        <w:t>energetske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učinkovitosti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>
        <w:rPr>
          <w:rFonts w:ascii="Arial" w:hAnsi="Arial" w:cs="Arial"/>
        </w:rPr>
        <w:t xml:space="preserve"> – REUS je </w:t>
      </w:r>
      <w:proofErr w:type="spellStart"/>
      <w:r>
        <w:rPr>
          <w:rFonts w:ascii="Arial" w:hAnsi="Arial" w:cs="Arial"/>
        </w:rPr>
        <w:t>edina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neodvisna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kontinuirana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raziskava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Sloveniji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omogoča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statistično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podatkov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področja</w:t>
      </w:r>
      <w:proofErr w:type="spellEnd"/>
      <w:r>
        <w:rPr>
          <w:rFonts w:ascii="Arial" w:hAnsi="Arial" w:cs="Arial"/>
        </w:rPr>
        <w:t xml:space="preserve"> rabe </w:t>
      </w:r>
      <w:proofErr w:type="spellStart"/>
      <w:r>
        <w:rPr>
          <w:rFonts w:ascii="Arial" w:hAnsi="Arial" w:cs="Arial"/>
        </w:rPr>
        <w:t>energije</w:t>
      </w:r>
      <w:proofErr w:type="spellEnd"/>
      <w:r>
        <w:rPr>
          <w:rFonts w:ascii="Arial" w:hAnsi="Arial" w:cs="Arial"/>
        </w:rPr>
        <w:t xml:space="preserve">.  Raziskava REUS 2019 </w:t>
      </w:r>
      <w:proofErr w:type="spellStart"/>
      <w:r>
        <w:rPr>
          <w:rFonts w:ascii="Arial" w:hAnsi="Arial" w:cs="Arial"/>
        </w:rPr>
        <w:t>predstavlja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sedmi</w:t>
      </w:r>
      <w:proofErr w:type="spellEnd"/>
      <w:r>
        <w:rPr>
          <w:rFonts w:ascii="Arial" w:hAnsi="Arial" w:cs="Arial"/>
        </w:rPr>
        <w:t xml:space="preserve"> val </w:t>
      </w:r>
      <w:proofErr w:type="spellStart"/>
      <w:r>
        <w:rPr>
          <w:rFonts w:ascii="Arial" w:hAnsi="Arial" w:cs="Arial"/>
        </w:rPr>
        <w:t>Raziskave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energetske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učinkovitosti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>
        <w:rPr>
          <w:rFonts w:ascii="Arial" w:hAnsi="Arial" w:cs="Arial"/>
        </w:rPr>
        <w:t xml:space="preserve">, ki jo </w:t>
      </w:r>
      <w:proofErr w:type="spellStart"/>
      <w:r>
        <w:rPr>
          <w:rFonts w:ascii="Arial" w:hAnsi="Arial" w:cs="Arial"/>
        </w:rPr>
        <w:t>izvaja</w:t>
      </w:r>
      <w:proofErr w:type="spellEnd"/>
      <w:r>
        <w:rPr>
          <w:rFonts w:ascii="Arial" w:hAnsi="Arial" w:cs="Arial"/>
        </w:rPr>
        <w:t xml:space="preserve"> Informa Echo v </w:t>
      </w:r>
      <w:proofErr w:type="spellStart"/>
      <w:r>
        <w:rPr>
          <w:rFonts w:ascii="Arial" w:hAnsi="Arial" w:cs="Arial"/>
        </w:rPr>
        <w:t>sodelovanju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partnerji</w:t>
      </w:r>
      <w:proofErr w:type="spellEnd"/>
      <w:r>
        <w:rPr>
          <w:rFonts w:ascii="Arial" w:hAnsi="Arial" w:cs="Arial"/>
        </w:rPr>
        <w:t xml:space="preserve"> od 2009. </w:t>
      </w:r>
    </w:p>
    <w:p w14:paraId="2196A760" w14:textId="2CA1C12D" w:rsidR="0050061F" w:rsidRDefault="0050061F" w:rsidP="0050061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sofinancer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raziskave</w:t>
      </w:r>
      <w:proofErr w:type="spellEnd"/>
      <w:r>
        <w:rPr>
          <w:rFonts w:ascii="Arial" w:hAnsi="Arial" w:cs="Arial"/>
        </w:rPr>
        <w:t xml:space="preserve"> REUS je </w:t>
      </w:r>
      <w:proofErr w:type="spellStart"/>
      <w:r>
        <w:rPr>
          <w:rFonts w:ascii="Arial" w:hAnsi="Arial" w:cs="Arial"/>
        </w:rPr>
        <w:t>podjetje</w:t>
      </w:r>
      <w:proofErr w:type="spellEnd"/>
      <w:r>
        <w:rPr>
          <w:rFonts w:ascii="Arial" w:hAnsi="Arial" w:cs="Arial"/>
        </w:rPr>
        <w:t> </w:t>
      </w:r>
      <w:hyperlink r:id="rId12" w:tgtFrame="_blank" w:history="1">
        <w:proofErr w:type="spellStart"/>
        <w:r>
          <w:rPr>
            <w:rStyle w:val="Hiperpovezava"/>
            <w:rFonts w:ascii="Arial" w:hAnsi="Arial" w:cs="Arial"/>
          </w:rPr>
          <w:t>Borzen</w:t>
        </w:r>
        <w:proofErr w:type="spellEnd"/>
      </w:hyperlink>
      <w:r>
        <w:rPr>
          <w:rFonts w:ascii="Arial" w:hAnsi="Arial" w:cs="Arial"/>
        </w:rPr>
        <w:t> / </w:t>
      </w:r>
      <w:hyperlink r:id="rId13" w:tgtFrame="_blank" w:history="1">
        <w:r>
          <w:rPr>
            <w:rStyle w:val="Hiperpovezava"/>
            <w:rFonts w:ascii="Arial" w:hAnsi="Arial" w:cs="Arial"/>
          </w:rPr>
          <w:t>Trajnostna energija</w:t>
        </w:r>
      </w:hyperlink>
      <w:r>
        <w:rPr>
          <w:rFonts w:ascii="Arial" w:hAnsi="Arial" w:cs="Arial"/>
        </w:rPr>
        <w:t>.</w:t>
      </w:r>
    </w:p>
    <w:p w14:paraId="547C95A4" w14:textId="133F5994" w:rsidR="005D45E7" w:rsidRDefault="005D45E7" w:rsidP="000C4F66">
      <w:pPr>
        <w:rPr>
          <w:rFonts w:ascii="Arial" w:hAnsi="Arial" w:cs="Arial"/>
        </w:rPr>
      </w:pPr>
      <w:r>
        <w:rPr>
          <w:rFonts w:ascii="Arial" w:hAnsi="Arial" w:cs="Arial"/>
          <w:lang w:val="sl-SI"/>
        </w:rPr>
        <w:t xml:space="preserve">Sofinancer Raziskave REUS GOS 2022 je tudi </w:t>
      </w:r>
      <w:hyperlink r:id="rId14" w:history="1">
        <w:r w:rsidRPr="000C4F66">
          <w:rPr>
            <w:rStyle w:val="Hiperpovezava"/>
            <w:rFonts w:ascii="Arial" w:hAnsi="Arial" w:cs="Arial"/>
            <w:lang w:val="sl-SI"/>
          </w:rPr>
          <w:t>Agencija Republike Slovenije za okolje</w:t>
        </w:r>
      </w:hyperlink>
      <w:r>
        <w:rPr>
          <w:rFonts w:ascii="Arial" w:hAnsi="Arial" w:cs="Arial"/>
          <w:lang w:val="sl-SI"/>
        </w:rPr>
        <w:t xml:space="preserve"> v okviru Ministrstva za okolje in prostor</w:t>
      </w:r>
      <w:r w:rsidR="000C4F66">
        <w:rPr>
          <w:rFonts w:ascii="Arial" w:hAnsi="Arial" w:cs="Arial"/>
          <w:lang w:val="sl-SI"/>
        </w:rPr>
        <w:t>.</w:t>
      </w:r>
    </w:p>
    <w:p w14:paraId="2B9FD5F5" w14:textId="77777777" w:rsidR="0050061F" w:rsidRDefault="0050061F" w:rsidP="0050061F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DFE7CE" w14:textId="41FC2AC2" w:rsidR="0050061F" w:rsidRDefault="0050061F" w:rsidP="0050061F">
      <w:pPr>
        <w:pStyle w:val="StandardWeb1"/>
        <w:spacing w:before="0" w:after="0"/>
        <w:rPr>
          <w:rStyle w:val="Hiperpovezava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Več o raziskavi REUS: </w:t>
      </w:r>
      <w:hyperlink r:id="rId15" w:history="1">
        <w:r w:rsidRPr="00F27874">
          <w:rPr>
            <w:rStyle w:val="Hiperpovezava"/>
            <w:rFonts w:ascii="Arial" w:hAnsi="Arial" w:cs="Arial"/>
            <w:sz w:val="22"/>
            <w:szCs w:val="22"/>
          </w:rPr>
          <w:t>https://www.reus.si/</w:t>
        </w:r>
      </w:hyperlink>
    </w:p>
    <w:p w14:paraId="0201312B" w14:textId="0C829C77" w:rsidR="0050061F" w:rsidRDefault="0050061F" w:rsidP="0050061F">
      <w:pPr>
        <w:pStyle w:val="StandardWeb1"/>
        <w:spacing w:before="0" w:after="0"/>
        <w:rPr>
          <w:rStyle w:val="Hiperpovezava"/>
          <w:rFonts w:ascii="Arial" w:hAnsi="Arial" w:cs="Arial"/>
          <w:sz w:val="22"/>
          <w:szCs w:val="22"/>
        </w:rPr>
      </w:pPr>
    </w:p>
    <w:p w14:paraId="09B92D38" w14:textId="67090891" w:rsidR="006C4EB8" w:rsidRDefault="006C4EB8" w:rsidP="0050061F">
      <w:pPr>
        <w:pStyle w:val="StandardWeb1"/>
        <w:spacing w:before="0" w:after="0"/>
        <w:rPr>
          <w:rStyle w:val="Hiperpovezava"/>
          <w:rFonts w:ascii="Arial" w:hAnsi="Arial" w:cs="Arial"/>
          <w:sz w:val="22"/>
          <w:szCs w:val="22"/>
        </w:rPr>
      </w:pPr>
    </w:p>
    <w:p w14:paraId="05995141" w14:textId="12435280" w:rsidR="006C4EB8" w:rsidRDefault="006C4EB8" w:rsidP="006C4EB8">
      <w:pPr>
        <w:textAlignment w:val="baseline"/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</w:pPr>
      <w:r w:rsidRPr="006C4EB8"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  <w:t>O kazalcih okolja</w:t>
      </w:r>
      <w:r w:rsidR="000F0FC1"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  <w:t xml:space="preserve"> </w:t>
      </w:r>
    </w:p>
    <w:p w14:paraId="4A8CFCA6" w14:textId="77777777" w:rsidR="006C4EB8" w:rsidRPr="006C4EB8" w:rsidRDefault="006C4EB8" w:rsidP="006C4EB8">
      <w:pPr>
        <w:textAlignment w:val="baseline"/>
        <w:rPr>
          <w:rFonts w:ascii="Arial" w:eastAsia="Times New Roman" w:hAnsi="Arial" w:cs="Arial"/>
          <w:b/>
          <w:bCs/>
          <w:color w:val="000000" w:themeColor="text1"/>
          <w:lang w:val="sl-SI" w:eastAsia="en-GB"/>
        </w:rPr>
      </w:pPr>
    </w:p>
    <w:p w14:paraId="25212F35" w14:textId="6B10FBD0" w:rsidR="006C4EB8" w:rsidRPr="006C4EB8" w:rsidRDefault="006C4EB8" w:rsidP="006C4EB8">
      <w:pPr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Kazalci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okolja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so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na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dogovorjen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način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izbrani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in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predstavljeni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podatki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Namenjeni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so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ozaveščanju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javnosti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in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podpori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odločanju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. S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kazalci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, s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katerimi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spremljamo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ozaveščenost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javnosti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o rabi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energije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,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energetski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učinkovitosti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in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podnebnih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spremembah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želimo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vplivati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na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pomen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znanja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o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podnebnih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spremembah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gramStart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in 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na</w:t>
      </w:r>
      <w:proofErr w:type="spellEnd"/>
      <w:proofErr w:type="gram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večjo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pripravljenost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podpori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podnebju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in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okolju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prijaznim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politikam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49D66F52" w14:textId="77777777" w:rsidR="0050061F" w:rsidRDefault="0050061F" w:rsidP="0050061F">
      <w:pPr>
        <w:pStyle w:val="StandardWeb1"/>
        <w:spacing w:before="0" w:after="0"/>
        <w:rPr>
          <w:rFonts w:ascii="Arial" w:hAnsi="Arial" w:cs="Arial"/>
        </w:rPr>
      </w:pPr>
    </w:p>
    <w:p w14:paraId="3A2E6BD2" w14:textId="2D2FAD08" w:rsidR="006C4EB8" w:rsidRDefault="006C4EB8" w:rsidP="006C4EB8">
      <w:pPr>
        <w:textAlignment w:val="baseline"/>
        <w:rPr>
          <w:rFonts w:ascii="Arial" w:eastAsia="Times New Roman" w:hAnsi="Arial" w:cs="Arial"/>
          <w:color w:val="000000" w:themeColor="text1"/>
          <w:lang w:val="sl-SI" w:eastAsia="en-GB"/>
        </w:rPr>
      </w:pP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Kazalec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okolja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> </w:t>
      </w:r>
      <w:r w:rsidR="00E11BD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hyperlink r:id="rId16" w:history="1">
        <w:proofErr w:type="spellStart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>Odnos</w:t>
        </w:r>
        <w:proofErr w:type="spellEnd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 xml:space="preserve"> </w:t>
        </w:r>
        <w:proofErr w:type="spellStart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>javnosti</w:t>
        </w:r>
        <w:proofErr w:type="spellEnd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 xml:space="preserve"> do </w:t>
        </w:r>
        <w:proofErr w:type="spellStart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>integriranja</w:t>
        </w:r>
        <w:proofErr w:type="spellEnd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 xml:space="preserve"> </w:t>
        </w:r>
        <w:proofErr w:type="spellStart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>različnih</w:t>
        </w:r>
        <w:proofErr w:type="spellEnd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 xml:space="preserve"> </w:t>
        </w:r>
        <w:proofErr w:type="spellStart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>oblik</w:t>
        </w:r>
        <w:proofErr w:type="spellEnd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 xml:space="preserve"> </w:t>
        </w:r>
        <w:proofErr w:type="spellStart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>prevoza</w:t>
        </w:r>
        <w:proofErr w:type="spellEnd"/>
        <w:r w:rsidR="00E11BD5" w:rsidRPr="005D45E7">
          <w:rPr>
            <w:rStyle w:val="Hiperpovezava"/>
            <w:rFonts w:ascii="Arial" w:eastAsia="Times New Roman" w:hAnsi="Arial" w:cs="Arial"/>
            <w:lang w:eastAsia="en-GB"/>
          </w:rPr>
          <w:t xml:space="preserve"> </w:t>
        </w:r>
        <w:r w:rsidRPr="005D45E7">
          <w:rPr>
            <w:rStyle w:val="Hiperpovezava"/>
            <w:rFonts w:ascii="Arial" w:eastAsia="Times New Roman" w:hAnsi="Arial" w:cs="Arial"/>
            <w:bdr w:val="none" w:sz="0" w:space="0" w:color="auto" w:frame="1"/>
            <w:lang w:eastAsia="en-GB"/>
          </w:rPr>
          <w:t> </w:t>
        </w:r>
        <w:proofErr w:type="spellStart"/>
      </w:hyperlink>
      <w:r w:rsidRPr="006C4EB8">
        <w:rPr>
          <w:rFonts w:ascii="Arial" w:eastAsia="Times New Roman" w:hAnsi="Arial" w:cs="Arial"/>
          <w:color w:val="000000" w:themeColor="text1"/>
          <w:lang w:eastAsia="en-GB"/>
        </w:rPr>
        <w:t>lahko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najdete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na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spletni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6C4EB8">
        <w:rPr>
          <w:rFonts w:ascii="Arial" w:eastAsia="Times New Roman" w:hAnsi="Arial" w:cs="Arial"/>
          <w:color w:val="000000" w:themeColor="text1"/>
          <w:lang w:eastAsia="en-GB"/>
        </w:rPr>
        <w:t>strani</w:t>
      </w:r>
      <w:proofErr w:type="spellEnd"/>
      <w:r w:rsidRPr="006C4EB8">
        <w:rPr>
          <w:rFonts w:ascii="Arial" w:eastAsia="Times New Roman" w:hAnsi="Arial" w:cs="Arial"/>
          <w:color w:val="000000" w:themeColor="text1"/>
          <w:lang w:eastAsia="en-GB"/>
        </w:rPr>
        <w:t xml:space="preserve"> ARSO</w:t>
      </w:r>
      <w:r w:rsidRPr="006C4EB8">
        <w:rPr>
          <w:rFonts w:ascii="Arial" w:eastAsia="Times New Roman" w:hAnsi="Arial" w:cs="Arial"/>
          <w:color w:val="000000" w:themeColor="text1"/>
          <w:lang w:val="sl-SI" w:eastAsia="en-GB"/>
        </w:rPr>
        <w:t>.</w:t>
      </w:r>
    </w:p>
    <w:p w14:paraId="72C50CA2" w14:textId="77777777" w:rsidR="006C4EB8" w:rsidRPr="006C4EB8" w:rsidRDefault="00126F0E" w:rsidP="006C4EB8">
      <w:pPr>
        <w:textAlignment w:val="baseline"/>
        <w:rPr>
          <w:rFonts w:ascii="Arial" w:eastAsia="Times New Roman" w:hAnsi="Arial" w:cs="Arial"/>
          <w:color w:val="6E6E6E"/>
          <w:lang w:eastAsia="en-GB"/>
        </w:rPr>
      </w:pPr>
      <w:hyperlink r:id="rId17" w:history="1">
        <w:proofErr w:type="spellStart"/>
        <w:r w:rsidR="006C4EB8" w:rsidRPr="006C4EB8">
          <w:rPr>
            <w:rFonts w:ascii="Arial" w:eastAsia="Times New Roman" w:hAnsi="Arial" w:cs="Arial"/>
            <w:color w:val="0C5B9D"/>
            <w:u w:val="single"/>
            <w:bdr w:val="none" w:sz="0" w:space="0" w:color="auto" w:frame="1"/>
            <w:lang w:eastAsia="en-GB"/>
          </w:rPr>
          <w:t>Kazalci</w:t>
        </w:r>
        <w:proofErr w:type="spellEnd"/>
        <w:r w:rsidR="006C4EB8" w:rsidRPr="006C4EB8">
          <w:rPr>
            <w:rFonts w:ascii="Arial" w:eastAsia="Times New Roman" w:hAnsi="Arial" w:cs="Arial"/>
            <w:color w:val="0C5B9D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C4EB8" w:rsidRPr="006C4EB8">
          <w:rPr>
            <w:rFonts w:ascii="Arial" w:eastAsia="Times New Roman" w:hAnsi="Arial" w:cs="Arial"/>
            <w:color w:val="0C5B9D"/>
            <w:u w:val="single"/>
            <w:bdr w:val="none" w:sz="0" w:space="0" w:color="auto" w:frame="1"/>
            <w:lang w:eastAsia="en-GB"/>
          </w:rPr>
          <w:t>okolja</w:t>
        </w:r>
        <w:proofErr w:type="spellEnd"/>
        <w:r w:rsidR="006C4EB8" w:rsidRPr="006C4EB8">
          <w:rPr>
            <w:rFonts w:ascii="Arial" w:eastAsia="Times New Roman" w:hAnsi="Arial" w:cs="Arial"/>
            <w:color w:val="0C5B9D"/>
            <w:u w:val="single"/>
            <w:bdr w:val="none" w:sz="0" w:space="0" w:color="auto" w:frame="1"/>
            <w:lang w:eastAsia="en-GB"/>
          </w:rPr>
          <w:t xml:space="preserve"> – </w:t>
        </w:r>
        <w:proofErr w:type="spellStart"/>
        <w:r w:rsidR="006C4EB8" w:rsidRPr="006C4EB8">
          <w:rPr>
            <w:rFonts w:ascii="Arial" w:eastAsia="Times New Roman" w:hAnsi="Arial" w:cs="Arial"/>
            <w:color w:val="0C5B9D"/>
            <w:u w:val="single"/>
            <w:bdr w:val="none" w:sz="0" w:space="0" w:color="auto" w:frame="1"/>
            <w:lang w:eastAsia="en-GB"/>
          </w:rPr>
          <w:t>ravnanje</w:t>
        </w:r>
        <w:proofErr w:type="spellEnd"/>
        <w:r w:rsidR="006C4EB8" w:rsidRPr="006C4EB8">
          <w:rPr>
            <w:rFonts w:ascii="Arial" w:eastAsia="Times New Roman" w:hAnsi="Arial" w:cs="Arial"/>
            <w:color w:val="0C5B9D"/>
            <w:u w:val="single"/>
            <w:bdr w:val="none" w:sz="0" w:space="0" w:color="auto" w:frame="1"/>
            <w:lang w:eastAsia="en-GB"/>
          </w:rPr>
          <w:t xml:space="preserve"> z </w:t>
        </w:r>
        <w:proofErr w:type="spellStart"/>
        <w:r w:rsidR="006C4EB8" w:rsidRPr="006C4EB8">
          <w:rPr>
            <w:rFonts w:ascii="Arial" w:eastAsia="Times New Roman" w:hAnsi="Arial" w:cs="Arial"/>
            <w:color w:val="0C5B9D"/>
            <w:u w:val="single"/>
            <w:bdr w:val="none" w:sz="0" w:space="0" w:color="auto" w:frame="1"/>
            <w:lang w:eastAsia="en-GB"/>
          </w:rPr>
          <w:t>energijo</w:t>
        </w:r>
        <w:proofErr w:type="spellEnd"/>
      </w:hyperlink>
    </w:p>
    <w:p w14:paraId="22DF7CD7" w14:textId="77777777" w:rsidR="006C4EB8" w:rsidRPr="006C4EB8" w:rsidRDefault="006C4EB8" w:rsidP="006C4EB8">
      <w:pPr>
        <w:textAlignment w:val="baseline"/>
        <w:rPr>
          <w:rFonts w:ascii="Arial" w:eastAsia="Times New Roman" w:hAnsi="Arial" w:cs="Arial"/>
          <w:color w:val="000000" w:themeColor="text1"/>
          <w:lang w:val="sl-SI" w:eastAsia="en-GB"/>
        </w:rPr>
      </w:pPr>
    </w:p>
    <w:p w14:paraId="01CC8E79" w14:textId="77777777" w:rsidR="0050061F" w:rsidRDefault="0050061F" w:rsidP="0050061F">
      <w:pPr>
        <w:rPr>
          <w:rFonts w:ascii="Arial" w:hAnsi="Arial" w:cs="Arial"/>
        </w:rPr>
      </w:pPr>
    </w:p>
    <w:p w14:paraId="1F827A1F" w14:textId="77777777" w:rsidR="0050061F" w:rsidRDefault="0050061F" w:rsidP="0050061F">
      <w:pPr>
        <w:pStyle w:val="Naslov1"/>
        <w:spacing w:before="400" w:after="120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Priloga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z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dodatnimi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informacijami</w:t>
      </w:r>
      <w:proofErr w:type="spellEnd"/>
    </w:p>
    <w:p w14:paraId="6B93B9A6" w14:textId="77777777" w:rsidR="0050061F" w:rsidRDefault="0050061F" w:rsidP="0050061F">
      <w:pPr>
        <w:rPr>
          <w:rFonts w:ascii="Arial" w:hAnsi="Arial" w:cs="Arial"/>
        </w:rPr>
      </w:pPr>
    </w:p>
    <w:p w14:paraId="1D46039A" w14:textId="77777777" w:rsidR="0050061F" w:rsidRDefault="0050061F" w:rsidP="0050061F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Pogoji</w:t>
      </w:r>
      <w:proofErr w:type="spellEnd"/>
      <w:r>
        <w:rPr>
          <w:rFonts w:ascii="Arial" w:hAnsi="Arial" w:cs="Arial"/>
          <w:b/>
          <w:bCs/>
        </w:rPr>
        <w:t xml:space="preserve"> za </w:t>
      </w:r>
      <w:proofErr w:type="spellStart"/>
      <w:r>
        <w:rPr>
          <w:rFonts w:ascii="Arial" w:hAnsi="Arial" w:cs="Arial"/>
          <w:b/>
          <w:bCs/>
        </w:rPr>
        <w:t>uporabo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objavljanje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gradiv</w:t>
      </w:r>
      <w:proofErr w:type="spellEnd"/>
    </w:p>
    <w:p w14:paraId="2204ECCF" w14:textId="77777777" w:rsidR="0050061F" w:rsidRDefault="0050061F" w:rsidP="0050061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besedila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grafični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redakcija</w:t>
      </w:r>
      <w:proofErr w:type="spellEnd"/>
      <w:r>
        <w:rPr>
          <w:rFonts w:ascii="Arial" w:hAnsi="Arial" w:cs="Arial"/>
        </w:rPr>
        <w:t xml:space="preserve"> Informa Echo </w:t>
      </w:r>
      <w:proofErr w:type="spellStart"/>
      <w:r>
        <w:rPr>
          <w:rFonts w:ascii="Arial" w:hAnsi="Arial" w:cs="Arial"/>
        </w:rPr>
        <w:t>objavlja</w:t>
      </w:r>
      <w:proofErr w:type="spellEnd"/>
      <w:r>
        <w:rPr>
          <w:rFonts w:ascii="Arial" w:hAnsi="Arial" w:cs="Arial"/>
        </w:rPr>
        <w:t xml:space="preserve"> v »</w:t>
      </w:r>
      <w:proofErr w:type="spellStart"/>
      <w:r>
        <w:rPr>
          <w:rFonts w:ascii="Arial" w:hAnsi="Arial" w:cs="Arial"/>
        </w:rPr>
        <w:t>Medijskem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kotičku</w:t>
      </w:r>
      <w:proofErr w:type="spellEnd"/>
      <w:r>
        <w:rPr>
          <w:rFonts w:ascii="Arial" w:hAnsi="Arial" w:cs="Arial"/>
        </w:rPr>
        <w:t xml:space="preserve">« </w:t>
      </w:r>
      <w:proofErr w:type="spellStart"/>
      <w:r>
        <w:rPr>
          <w:rFonts w:ascii="Arial" w:hAnsi="Arial" w:cs="Arial"/>
        </w:rPr>
        <w:t>spletne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Raziskave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energetske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učinkovitosti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>
        <w:rPr>
          <w:rFonts w:ascii="Arial" w:hAnsi="Arial" w:cs="Arial"/>
        </w:rPr>
        <w:t xml:space="preserve">. </w:t>
      </w:r>
    </w:p>
    <w:p w14:paraId="31FD8E14" w14:textId="77777777" w:rsidR="0050061F" w:rsidRDefault="0050061F" w:rsidP="0050061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uporabljate</w:t>
      </w:r>
      <w:proofErr w:type="spellEnd"/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naslednjimi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pogoji</w:t>
      </w:r>
      <w:proofErr w:type="spellEnd"/>
      <w:r>
        <w:rPr>
          <w:rFonts w:ascii="Arial" w:hAnsi="Arial" w:cs="Arial"/>
        </w:rPr>
        <w:t>:</w:t>
      </w:r>
    </w:p>
    <w:p w14:paraId="674056AD" w14:textId="77777777" w:rsidR="0050061F" w:rsidRDefault="0050061F" w:rsidP="0050061F">
      <w:pPr>
        <w:numPr>
          <w:ilvl w:val="0"/>
          <w:numId w:val="5"/>
        </w:numPr>
        <w:spacing w:line="300" w:lineRule="exac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Obvezno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(Informa Echo, </w:t>
      </w:r>
      <w:hyperlink r:id="rId18" w:history="1">
        <w:r>
          <w:rPr>
            <w:rStyle w:val="Hiperpovezava"/>
            <w:rFonts w:ascii="Arial" w:hAnsi="Arial" w:cs="Arial"/>
          </w:rPr>
          <w:t>www.reus.si</w:t>
        </w:r>
      </w:hyperlink>
      <w:r>
        <w:rPr>
          <w:rFonts w:ascii="Arial" w:hAnsi="Arial" w:cs="Arial"/>
        </w:rPr>
        <w:t xml:space="preserve"> )</w:t>
      </w:r>
    </w:p>
    <w:p w14:paraId="2A4A1AA4" w14:textId="77777777" w:rsidR="0050061F" w:rsidRDefault="0050061F" w:rsidP="0050061F">
      <w:pPr>
        <w:numPr>
          <w:ilvl w:val="0"/>
          <w:numId w:val="5"/>
        </w:numPr>
        <w:spacing w:line="300" w:lineRule="exac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Besedila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grafike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uporabite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celoti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delih</w:t>
      </w:r>
      <w:proofErr w:type="spellEnd"/>
    </w:p>
    <w:p w14:paraId="77ECDFB7" w14:textId="77777777" w:rsidR="0050061F" w:rsidRDefault="0050061F" w:rsidP="0050061F">
      <w:pPr>
        <w:numPr>
          <w:ilvl w:val="0"/>
          <w:numId w:val="5"/>
        </w:numPr>
        <w:spacing w:line="300" w:lineRule="exac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točnosti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smete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spreminjati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vrednosti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podatkov</w:t>
      </w:r>
      <w:proofErr w:type="spellEnd"/>
      <w:r>
        <w:rPr>
          <w:rFonts w:ascii="Arial" w:hAnsi="Arial" w:cs="Arial"/>
        </w:rPr>
        <w:t>.</w:t>
      </w:r>
    </w:p>
    <w:p w14:paraId="554F5D06" w14:textId="77777777" w:rsidR="0050061F" w:rsidRDefault="0050061F" w:rsidP="0050061F">
      <w:pPr>
        <w:pStyle w:val="StandardWeb1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0B09E99" w14:textId="77777777" w:rsidR="0050061F" w:rsidRDefault="0050061F" w:rsidP="0050061F">
      <w:pPr>
        <w:pStyle w:val="StandardWeb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Več o tem v medijskem kotičku </w:t>
      </w:r>
      <w:hyperlink r:id="rId19" w:history="1">
        <w:r>
          <w:rPr>
            <w:rStyle w:val="Hiperpovezava"/>
            <w:rFonts w:ascii="Arial" w:hAnsi="Arial" w:cs="Arial"/>
            <w:sz w:val="22"/>
            <w:szCs w:val="22"/>
          </w:rPr>
          <w:t>https://www.reus.si/medijski-koticek-reus-2019/</w:t>
        </w:r>
      </w:hyperlink>
    </w:p>
    <w:p w14:paraId="72C1313D" w14:textId="77777777" w:rsidR="0050061F" w:rsidRDefault="0050061F" w:rsidP="0050061F">
      <w:pPr>
        <w:rPr>
          <w:rFonts w:ascii="Arial" w:hAnsi="Arial" w:cs="Arial"/>
        </w:rPr>
      </w:pPr>
    </w:p>
    <w:p w14:paraId="788AF34F" w14:textId="77777777" w:rsidR="0050061F" w:rsidRDefault="0050061F" w:rsidP="0050061F">
      <w:pPr>
        <w:rPr>
          <w:rFonts w:ascii="Arial" w:hAnsi="Arial" w:cs="Arial"/>
        </w:rPr>
      </w:pPr>
    </w:p>
    <w:p w14:paraId="05A50B2C" w14:textId="77777777" w:rsidR="0050061F" w:rsidRDefault="0050061F" w:rsidP="0050061F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Prijavite</w:t>
      </w:r>
      <w:proofErr w:type="spellEnd"/>
      <w:r>
        <w:rPr>
          <w:rFonts w:ascii="Arial" w:hAnsi="Arial" w:cs="Arial"/>
          <w:b/>
          <w:bCs/>
        </w:rPr>
        <w:t xml:space="preserve"> se </w:t>
      </w:r>
      <w:proofErr w:type="spellStart"/>
      <w:r>
        <w:rPr>
          <w:rFonts w:ascii="Arial" w:hAnsi="Arial" w:cs="Arial"/>
          <w:b/>
          <w:bCs/>
        </w:rPr>
        <w:t>na</w:t>
      </w:r>
      <w:proofErr w:type="spellEnd"/>
      <w:r>
        <w:rPr>
          <w:rFonts w:ascii="Arial" w:hAnsi="Arial" w:cs="Arial"/>
          <w:b/>
          <w:bCs/>
        </w:rPr>
        <w:t xml:space="preserve"> novice REUS</w:t>
      </w:r>
    </w:p>
    <w:p w14:paraId="27AA58FF" w14:textId="77777777" w:rsidR="0050061F" w:rsidRDefault="0050061F" w:rsidP="0050061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Redakcija</w:t>
      </w:r>
      <w:proofErr w:type="spellEnd"/>
      <w:r>
        <w:rPr>
          <w:rFonts w:ascii="Arial" w:hAnsi="Arial" w:cs="Arial"/>
        </w:rPr>
        <w:t xml:space="preserve"> Informa Echo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približno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vsaka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meseca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izbrane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Raziskave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energetske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učinkovitosti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>
        <w:rPr>
          <w:rFonts w:ascii="Arial" w:hAnsi="Arial" w:cs="Arial"/>
        </w:rPr>
        <w:t xml:space="preserve">- REUS 2019: </w:t>
      </w:r>
      <w:proofErr w:type="spellStart"/>
      <w:r>
        <w:rPr>
          <w:rFonts w:ascii="Arial" w:hAnsi="Arial" w:cs="Arial"/>
        </w:rPr>
        <w:t>temeljite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analize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infografike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posamezne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statistike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določenega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področja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primere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uporabe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rezultatov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raziskave</w:t>
      </w:r>
      <w:proofErr w:type="spellEnd"/>
      <w:r>
        <w:rPr>
          <w:rFonts w:ascii="Arial" w:hAnsi="Arial" w:cs="Arial"/>
        </w:rPr>
        <w:t xml:space="preserve"> REUS in </w:t>
      </w:r>
      <w:proofErr w:type="spellStart"/>
      <w:r>
        <w:rPr>
          <w:rFonts w:ascii="Arial" w:hAnsi="Arial" w:cs="Arial"/>
        </w:rPr>
        <w:t>obvestila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prihajajočih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dogodkih</w:t>
      </w:r>
      <w:proofErr w:type="spellEnd"/>
      <w:r>
        <w:rPr>
          <w:rFonts w:ascii="Arial" w:hAnsi="Arial" w:cs="Arial"/>
        </w:rPr>
        <w:t>.</w:t>
      </w:r>
    </w:p>
    <w:p w14:paraId="4D250973" w14:textId="77777777" w:rsidR="0050061F" w:rsidRDefault="0050061F" w:rsidP="0050061F">
      <w:pPr>
        <w:rPr>
          <w:rFonts w:ascii="Arial" w:hAnsi="Arial" w:cs="Arial"/>
        </w:rPr>
      </w:pPr>
    </w:p>
    <w:p w14:paraId="20E86050" w14:textId="77777777" w:rsidR="0050061F" w:rsidRDefault="0050061F" w:rsidP="0050061F">
      <w:pPr>
        <w:rPr>
          <w:rFonts w:ascii="Arial" w:hAnsi="Arial" w:cs="Arial"/>
          <w:lang w:eastAsia="sl-SI"/>
        </w:rPr>
      </w:pPr>
      <w:proofErr w:type="spellStart"/>
      <w:r>
        <w:rPr>
          <w:rFonts w:ascii="Arial" w:hAnsi="Arial" w:cs="Arial"/>
        </w:rPr>
        <w:t>Povezava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prijavo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novice </w:t>
      </w:r>
      <w:hyperlink r:id="rId20" w:history="1">
        <w:r>
          <w:rPr>
            <w:rStyle w:val="Hiperpovezava"/>
            <w:rFonts w:ascii="Arial" w:hAnsi="Arial" w:cs="Arial"/>
          </w:rPr>
          <w:t>https://www.reus.si/prijava/</w:t>
        </w:r>
      </w:hyperlink>
    </w:p>
    <w:p w14:paraId="0DC3A73F" w14:textId="77777777" w:rsidR="0050061F" w:rsidRDefault="0050061F" w:rsidP="0050061F">
      <w:pPr>
        <w:rPr>
          <w:rFonts w:ascii="Arial" w:hAnsi="Arial" w:cs="Arial"/>
        </w:rPr>
      </w:pPr>
    </w:p>
    <w:p w14:paraId="25F3C89F" w14:textId="77777777" w:rsidR="0050061F" w:rsidRDefault="0050061F" w:rsidP="0050061F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</w:t>
      </w:r>
    </w:p>
    <w:p w14:paraId="14644019" w14:textId="77777777" w:rsidR="0050061F" w:rsidRDefault="0050061F" w:rsidP="0050061F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: </w:t>
      </w:r>
    </w:p>
    <w:p w14:paraId="64FBCBBB" w14:textId="77777777" w:rsidR="0050061F" w:rsidRDefault="0050061F" w:rsidP="00500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Rajko Dolinšek</w:t>
      </w:r>
    </w:p>
    <w:p w14:paraId="2AC3BE2B" w14:textId="77777777" w:rsidR="0050061F" w:rsidRDefault="0050061F" w:rsidP="0050061F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</w:t>
      </w:r>
      <w:proofErr w:type="spellEnd"/>
      <w:r>
        <w:rPr>
          <w:rFonts w:ascii="Arial" w:hAnsi="Arial" w:cs="Arial"/>
        </w:rPr>
        <w:t xml:space="preserve"> Informa Echo in </w:t>
      </w:r>
      <w:proofErr w:type="spellStart"/>
      <w:r>
        <w:rPr>
          <w:rFonts w:ascii="Arial" w:hAnsi="Arial" w:cs="Arial"/>
        </w:rPr>
        <w:t>vodja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projekta</w:t>
      </w:r>
      <w:proofErr w:type="spellEnd"/>
      <w:r>
        <w:rPr>
          <w:rFonts w:ascii="Arial" w:hAnsi="Arial" w:cs="Arial"/>
        </w:rPr>
        <w:t xml:space="preserve"> REUS</w:t>
      </w:r>
    </w:p>
    <w:p w14:paraId="32634D6A" w14:textId="77777777" w:rsidR="0050061F" w:rsidRDefault="00126F0E" w:rsidP="0050061F">
      <w:pPr>
        <w:spacing w:line="276" w:lineRule="auto"/>
        <w:rPr>
          <w:rFonts w:ascii="Arial" w:hAnsi="Arial" w:cs="Arial"/>
        </w:rPr>
      </w:pPr>
      <w:hyperlink r:id="rId21" w:history="1">
        <w:r w:rsidR="0050061F">
          <w:rPr>
            <w:rStyle w:val="Hiperpovezava"/>
            <w:rFonts w:ascii="Arial" w:hAnsi="Arial" w:cs="Arial"/>
          </w:rPr>
          <w:t>rajko.dolinsek@informa-echo.si</w:t>
        </w:r>
      </w:hyperlink>
      <w:r w:rsidR="0050061F">
        <w:rPr>
          <w:rFonts w:ascii="Arial" w:hAnsi="Arial" w:cs="Arial"/>
        </w:rPr>
        <w:t xml:space="preserve"> </w:t>
      </w:r>
    </w:p>
    <w:p w14:paraId="269DB486" w14:textId="77777777" w:rsidR="0050061F" w:rsidRPr="002B0A8F" w:rsidRDefault="0050061F" w:rsidP="00500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tel. 031 688 423</w:t>
      </w:r>
    </w:p>
    <w:p w14:paraId="0B234A6E" w14:textId="77777777" w:rsidR="0050061F" w:rsidRPr="00CB432F" w:rsidRDefault="0050061F" w:rsidP="0050061F">
      <w:pPr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6BA7E7DF" w14:textId="77777777" w:rsidR="0050061F" w:rsidRPr="00966914" w:rsidRDefault="0050061F">
      <w:pPr>
        <w:rPr>
          <w:rFonts w:ascii="Roboto" w:hAnsi="Roboto"/>
        </w:rPr>
      </w:pPr>
    </w:p>
    <w:sectPr w:rsidR="0050061F" w:rsidRPr="0096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CB3C" w14:textId="77777777" w:rsidR="00217F46" w:rsidRDefault="00217F46" w:rsidP="00966914">
      <w:r>
        <w:separator/>
      </w:r>
    </w:p>
  </w:endnote>
  <w:endnote w:type="continuationSeparator" w:id="0">
    <w:p w14:paraId="6678A0E5" w14:textId="77777777" w:rsidR="00217F46" w:rsidRDefault="00217F46" w:rsidP="0096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3DB5" w14:textId="77777777" w:rsidR="00217F46" w:rsidRDefault="00217F46" w:rsidP="00966914">
      <w:r>
        <w:separator/>
      </w:r>
    </w:p>
  </w:footnote>
  <w:footnote w:type="continuationSeparator" w:id="0">
    <w:p w14:paraId="123BCEC2" w14:textId="77777777" w:rsidR="00217F46" w:rsidRDefault="00217F46" w:rsidP="0096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020598D"/>
    <w:multiLevelType w:val="multilevel"/>
    <w:tmpl w:val="8E7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70FD6"/>
    <w:multiLevelType w:val="hybridMultilevel"/>
    <w:tmpl w:val="8638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121B"/>
    <w:multiLevelType w:val="multilevel"/>
    <w:tmpl w:val="A40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E48C5"/>
    <w:multiLevelType w:val="multilevel"/>
    <w:tmpl w:val="E3B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224D06"/>
    <w:multiLevelType w:val="multilevel"/>
    <w:tmpl w:val="3856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539914">
    <w:abstractNumId w:val="1"/>
  </w:num>
  <w:num w:numId="2" w16cid:durableId="1651519166">
    <w:abstractNumId w:val="3"/>
  </w:num>
  <w:num w:numId="3" w16cid:durableId="1915822813">
    <w:abstractNumId w:val="4"/>
  </w:num>
  <w:num w:numId="4" w16cid:durableId="1540363627">
    <w:abstractNumId w:val="5"/>
  </w:num>
  <w:num w:numId="5" w16cid:durableId="1398242459">
    <w:abstractNumId w:val="0"/>
    <w:lvlOverride w:ilvl="0">
      <w:startOverride w:val="1"/>
    </w:lvlOverride>
  </w:num>
  <w:num w:numId="6" w16cid:durableId="69947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14"/>
    <w:rsid w:val="00052A4D"/>
    <w:rsid w:val="00060CD5"/>
    <w:rsid w:val="00066B42"/>
    <w:rsid w:val="000C4F66"/>
    <w:rsid w:val="000F0FC1"/>
    <w:rsid w:val="0010476E"/>
    <w:rsid w:val="00126F0E"/>
    <w:rsid w:val="00217F46"/>
    <w:rsid w:val="00272DCB"/>
    <w:rsid w:val="00334E04"/>
    <w:rsid w:val="003D39A0"/>
    <w:rsid w:val="0042738F"/>
    <w:rsid w:val="0050061F"/>
    <w:rsid w:val="0050466E"/>
    <w:rsid w:val="005D45E7"/>
    <w:rsid w:val="006625EB"/>
    <w:rsid w:val="006C4EB8"/>
    <w:rsid w:val="00705035"/>
    <w:rsid w:val="00772BE9"/>
    <w:rsid w:val="00814F94"/>
    <w:rsid w:val="00843239"/>
    <w:rsid w:val="008E4CE5"/>
    <w:rsid w:val="00966914"/>
    <w:rsid w:val="00B33A54"/>
    <w:rsid w:val="00E11BD5"/>
    <w:rsid w:val="00E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D81"/>
  <w15:chartTrackingRefBased/>
  <w15:docId w15:val="{5CE1B5E7-E6C4-C542-9936-50ACF7B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669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slov2">
    <w:name w:val="heading 2"/>
    <w:basedOn w:val="Navaden"/>
    <w:link w:val="Naslov2Znak"/>
    <w:uiPriority w:val="9"/>
    <w:qFormat/>
    <w:rsid w:val="009669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69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slov2Znak">
    <w:name w:val="Naslov 2 Znak"/>
    <w:basedOn w:val="Privzetapisavaodstavka"/>
    <w:link w:val="Naslov2"/>
    <w:uiPriority w:val="9"/>
    <w:rsid w:val="0096691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unhideWhenUsed/>
    <w:rsid w:val="00966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repko">
    <w:name w:val="Strong"/>
    <w:basedOn w:val="Privzetapisavaodstavka"/>
    <w:uiPriority w:val="22"/>
    <w:qFormat/>
    <w:rsid w:val="0096691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6691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966914"/>
    <w:rPr>
      <w:i/>
      <w:iCs/>
    </w:rPr>
  </w:style>
  <w:style w:type="paragraph" w:customStyle="1" w:styleId="av-single-slide">
    <w:name w:val="av-single-slide"/>
    <w:basedOn w:val="Navaden"/>
    <w:rsid w:val="009669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Glava">
    <w:name w:val="header"/>
    <w:basedOn w:val="Navaden"/>
    <w:link w:val="GlavaZnak"/>
    <w:uiPriority w:val="99"/>
    <w:unhideWhenUsed/>
    <w:rsid w:val="0096691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6914"/>
  </w:style>
  <w:style w:type="paragraph" w:styleId="Noga">
    <w:name w:val="footer"/>
    <w:basedOn w:val="Navaden"/>
    <w:link w:val="NogaZnak"/>
    <w:uiPriority w:val="99"/>
    <w:unhideWhenUsed/>
    <w:rsid w:val="00966914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966914"/>
  </w:style>
  <w:style w:type="paragraph" w:customStyle="1" w:styleId="StandardWeb1">
    <w:name w:val="Standard (Web)1"/>
    <w:basedOn w:val="Navaden"/>
    <w:uiPriority w:val="99"/>
    <w:rsid w:val="0050061F"/>
    <w:pPr>
      <w:spacing w:before="280" w:after="280"/>
    </w:pPr>
    <w:rPr>
      <w:rFonts w:ascii="Times New Roman" w:eastAsia="Times New Roman" w:hAnsi="Times New Roman" w:cs="Times New Roman"/>
      <w:lang w:val="sl-SI" w:eastAsia="zh-CN"/>
    </w:rPr>
  </w:style>
  <w:style w:type="paragraph" w:styleId="Odstavekseznama">
    <w:name w:val="List Paragraph"/>
    <w:basedOn w:val="Navaden"/>
    <w:uiPriority w:val="34"/>
    <w:qFormat/>
    <w:rsid w:val="00052A4D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v1msonormal">
    <w:name w:val="v1msonormal"/>
    <w:basedOn w:val="Navaden"/>
    <w:rsid w:val="006625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5D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451875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713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555">
                  <w:marLeft w:val="0"/>
                  <w:marRight w:val="-15"/>
                  <w:marTop w:val="0"/>
                  <w:marBottom w:val="0"/>
                  <w:divBdr>
                    <w:top w:val="none" w:sz="0" w:space="31" w:color="E1E1E1"/>
                    <w:left w:val="none" w:sz="0" w:space="0" w:color="E1E1E1"/>
                    <w:bottom w:val="none" w:sz="0" w:space="31" w:color="E1E1E1"/>
                    <w:right w:val="single" w:sz="6" w:space="0" w:color="E1E1E1"/>
                  </w:divBdr>
                  <w:divsChild>
                    <w:div w:id="14408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45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000000"/>
                <w:left w:val="single" w:sz="48" w:space="15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509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599">
          <w:marLeft w:val="0"/>
          <w:marRight w:val="0"/>
          <w:marTop w:val="0"/>
          <w:marBottom w:val="0"/>
          <w:divBdr>
            <w:top w:val="single" w:sz="48" w:space="0" w:color="F3F3F3"/>
            <w:left w:val="single" w:sz="48" w:space="23" w:color="F3F3F3"/>
            <w:bottom w:val="single" w:sz="48" w:space="0" w:color="F3F3F3"/>
            <w:right w:val="single" w:sz="48" w:space="15" w:color="F3F3F3"/>
          </w:divBdr>
          <w:divsChild>
            <w:div w:id="10822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9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3044">
          <w:marLeft w:val="750"/>
          <w:marRight w:val="0"/>
          <w:marTop w:val="750"/>
          <w:marBottom w:val="0"/>
          <w:divBdr>
            <w:top w:val="single" w:sz="6" w:space="0" w:color="C6C6C6"/>
            <w:left w:val="single" w:sz="6" w:space="15" w:color="C6C6C6"/>
            <w:bottom w:val="single" w:sz="6" w:space="8" w:color="C6C6C6"/>
            <w:right w:val="single" w:sz="6" w:space="15" w:color="C6C6C6"/>
          </w:divBdr>
          <w:divsChild>
            <w:div w:id="7928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031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000000"/>
                <w:left w:val="single" w:sz="48" w:space="15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2093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013">
          <w:marLeft w:val="742"/>
          <w:marRight w:val="0"/>
          <w:marTop w:val="0"/>
          <w:marBottom w:val="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15" w:color="C6C6C6"/>
          </w:divBdr>
          <w:divsChild>
            <w:div w:id="129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s.si" TargetMode="External"/><Relationship Id="rId13" Type="http://schemas.openxmlformats.org/officeDocument/2006/relationships/hyperlink" Target="http://www.trajnostnaenergija.si/" TargetMode="External"/><Relationship Id="rId18" Type="http://schemas.openxmlformats.org/officeDocument/2006/relationships/hyperlink" Target="http://www.reus.si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jko.dolinsek@informa-echo.s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orzen.si/sl/" TargetMode="External"/><Relationship Id="rId17" Type="http://schemas.openxmlformats.org/officeDocument/2006/relationships/hyperlink" Target="http://kazalci.arso.gov.si/sl/content/odnos-javnosti-do-porabe-goriv-v-prometu-v-sloveniji" TargetMode="External"/><Relationship Id="rId2" Type="http://schemas.openxmlformats.org/officeDocument/2006/relationships/styles" Target="styles.xml"/><Relationship Id="rId16" Type="http://schemas.openxmlformats.org/officeDocument/2006/relationships/hyperlink" Target="http://kazalci.arso.gov.si/sl/content/odnos-javnosti-do-integriranja-razlicnih-oblik-prevoza?tid=14" TargetMode="External"/><Relationship Id="rId20" Type="http://schemas.openxmlformats.org/officeDocument/2006/relationships/hyperlink" Target="https://www.reus.si/prijav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s.si/ekosistem-eu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us.s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ocila.reus.si/" TargetMode="External"/><Relationship Id="rId19" Type="http://schemas.openxmlformats.org/officeDocument/2006/relationships/hyperlink" Target="https://www.reus.si/medijski-koticek-reus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ji.reus.si/" TargetMode="External"/><Relationship Id="rId14" Type="http://schemas.openxmlformats.org/officeDocument/2006/relationships/hyperlink" Target="http://kazalci.arso.gov.si/sl/content/odnos-javnosti-do-integriranja-razlicnih-oblik-prevoza?tid=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Rajko Dolinšek</cp:lastModifiedBy>
  <cp:revision>4</cp:revision>
  <dcterms:created xsi:type="dcterms:W3CDTF">2022-08-28T09:54:00Z</dcterms:created>
  <dcterms:modified xsi:type="dcterms:W3CDTF">2022-08-28T10:37:00Z</dcterms:modified>
</cp:coreProperties>
</file>