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8F25" w14:textId="77777777" w:rsidR="0085694B" w:rsidRPr="00B60EDD" w:rsidRDefault="0085694B" w:rsidP="0085694B">
      <w:pPr>
        <w:rPr>
          <w:rFonts w:ascii="Arial" w:hAnsi="Arial" w:cs="Arial"/>
          <w:lang w:val="sl-SI"/>
        </w:rPr>
      </w:pPr>
      <w:r w:rsidRPr="00B60EDD">
        <w:rPr>
          <w:rFonts w:ascii="Arial" w:hAnsi="Arial" w:cs="Arial"/>
          <w:lang w:val="sl-SI"/>
        </w:rPr>
        <w:t xml:space="preserve">Sporočilo za javnost za objavo / članek – Informa Echo  </w:t>
      </w:r>
    </w:p>
    <w:p w14:paraId="5CC57008" w14:textId="1C746901" w:rsidR="0085694B" w:rsidRPr="008134FA" w:rsidRDefault="0085694B" w:rsidP="0085694B">
      <w:pPr>
        <w:rPr>
          <w:rFonts w:ascii="Arial" w:hAnsi="Arial" w:cs="Arial"/>
        </w:rPr>
      </w:pPr>
      <w:r w:rsidRPr="008134FA">
        <w:rPr>
          <w:rFonts w:ascii="Arial" w:hAnsi="Arial" w:cs="Arial"/>
        </w:rPr>
        <w:t>2</w:t>
      </w:r>
      <w:r>
        <w:rPr>
          <w:rFonts w:ascii="Arial" w:hAnsi="Arial" w:cs="Arial"/>
        </w:rPr>
        <w:t>5</w:t>
      </w:r>
      <w:r w:rsidRPr="008134FA">
        <w:rPr>
          <w:rFonts w:ascii="Arial" w:hAnsi="Arial" w:cs="Arial"/>
        </w:rPr>
        <w:t>.</w:t>
      </w:r>
      <w:r>
        <w:rPr>
          <w:rFonts w:ascii="Arial" w:hAnsi="Arial" w:cs="Arial"/>
        </w:rPr>
        <w:t>11</w:t>
      </w:r>
      <w:r w:rsidRPr="008134FA">
        <w:rPr>
          <w:rFonts w:ascii="Arial" w:hAnsi="Arial" w:cs="Arial"/>
        </w:rPr>
        <w:t>.2021</w:t>
      </w:r>
    </w:p>
    <w:p w14:paraId="66E734FE" w14:textId="1D096C22" w:rsidR="00CB432F" w:rsidRPr="00CB432F" w:rsidRDefault="00CB432F" w:rsidP="00CB432F">
      <w:pPr>
        <w:spacing w:before="204" w:after="204" w:line="396" w:lineRule="atLeast"/>
        <w:textAlignment w:val="baseline"/>
        <w:rPr>
          <w:rFonts w:ascii="inherit" w:eastAsia="Times New Roman" w:hAnsi="inherit" w:cs="Times New Roman"/>
          <w:lang w:eastAsia="en-GB"/>
        </w:rPr>
      </w:pPr>
      <w:r w:rsidRPr="00CB432F">
        <w:rPr>
          <w:rFonts w:ascii="inherit" w:eastAsia="Times New Roman" w:hAnsi="inherit" w:cs="Times New Roman"/>
          <w:lang w:eastAsia="en-GB"/>
        </w:rPr>
        <w:fldChar w:fldCharType="begin"/>
      </w:r>
      <w:r w:rsidRPr="00CB432F">
        <w:rPr>
          <w:rFonts w:ascii="inherit" w:eastAsia="Times New Roman" w:hAnsi="inherit" w:cs="Times New Roman"/>
          <w:lang w:eastAsia="en-GB"/>
        </w:rPr>
        <w:instrText xml:space="preserve"> INCLUDEPICTURE "https://pozitivnaenergija.si/wp-content/uploads/Infografika_REUS_2021_Kako-Slovenci-uporabljamo-javni-potniski-prevoz_Glava_Ozka_2.png" \* MERGEFORMATINET </w:instrText>
      </w:r>
      <w:r w:rsidR="0062709D">
        <w:rPr>
          <w:rFonts w:ascii="inherit" w:eastAsia="Times New Roman" w:hAnsi="inherit" w:cs="Times New Roman"/>
          <w:lang w:eastAsia="en-GB"/>
        </w:rPr>
        <w:fldChar w:fldCharType="separate"/>
      </w:r>
      <w:r w:rsidRPr="00CB432F">
        <w:rPr>
          <w:rFonts w:ascii="inherit" w:eastAsia="Times New Roman" w:hAnsi="inherit" w:cs="Times New Roman"/>
          <w:lang w:eastAsia="en-GB"/>
        </w:rPr>
        <w:fldChar w:fldCharType="end"/>
      </w:r>
    </w:p>
    <w:p w14:paraId="4EE8D228" w14:textId="4C1104D5" w:rsidR="00CB432F" w:rsidRPr="00105B14" w:rsidRDefault="00CB432F" w:rsidP="00CB432F">
      <w:pPr>
        <w:spacing w:after="210" w:line="264" w:lineRule="atLeast"/>
        <w:textAlignment w:val="baseline"/>
        <w:outlineLvl w:val="0"/>
        <w:rPr>
          <w:rFonts w:ascii="Arial" w:eastAsia="Times New Roman" w:hAnsi="Arial" w:cs="Arial"/>
          <w:color w:val="222222"/>
          <w:spacing w:val="15"/>
          <w:kern w:val="36"/>
          <w:sz w:val="44"/>
          <w:szCs w:val="44"/>
          <w:lang w:val="sl-SI" w:eastAsia="en-GB"/>
        </w:rPr>
      </w:pPr>
      <w:r w:rsidRPr="00105B14">
        <w:rPr>
          <w:rFonts w:ascii="Arial" w:eastAsia="Times New Roman" w:hAnsi="Arial" w:cs="Arial"/>
          <w:color w:val="222222"/>
          <w:spacing w:val="15"/>
          <w:kern w:val="36"/>
          <w:sz w:val="44"/>
          <w:szCs w:val="44"/>
          <w:lang w:val="sl-SI" w:eastAsia="en-GB"/>
        </w:rPr>
        <w:t>Kako Slovenci uporabljamo javni potniški prevoz</w:t>
      </w:r>
      <w:r w:rsidR="00A71C92" w:rsidRPr="00105B14">
        <w:rPr>
          <w:rFonts w:ascii="Arial" w:eastAsia="Times New Roman" w:hAnsi="Arial" w:cs="Arial"/>
          <w:color w:val="222222"/>
          <w:spacing w:val="15"/>
          <w:kern w:val="36"/>
          <w:sz w:val="44"/>
          <w:szCs w:val="44"/>
          <w:lang w:val="sl-SI" w:eastAsia="en-GB"/>
        </w:rPr>
        <w:t xml:space="preserve"> </w:t>
      </w:r>
    </w:p>
    <w:p w14:paraId="54D33939" w14:textId="77777777" w:rsidR="00CB432F" w:rsidRPr="00DF20B2" w:rsidRDefault="00CB432F" w:rsidP="00CB432F">
      <w:pPr>
        <w:spacing w:before="204" w:line="360" w:lineRule="atLeast"/>
        <w:textAlignment w:val="baseline"/>
        <w:rPr>
          <w:rFonts w:ascii="Arial" w:eastAsia="Times New Roman" w:hAnsi="Arial" w:cs="Arial"/>
          <w:color w:val="000000" w:themeColor="text1"/>
          <w:sz w:val="32"/>
          <w:szCs w:val="32"/>
          <w:lang w:val="sl-SI" w:eastAsia="en-GB"/>
        </w:rPr>
      </w:pPr>
      <w:r w:rsidRPr="00DF20B2">
        <w:rPr>
          <w:rFonts w:ascii="Arial" w:eastAsia="Times New Roman" w:hAnsi="Arial" w:cs="Arial"/>
          <w:color w:val="000000" w:themeColor="text1"/>
          <w:sz w:val="32"/>
          <w:szCs w:val="32"/>
          <w:lang w:val="sl-SI" w:eastAsia="en-GB"/>
        </w:rPr>
        <w:t>Večina gospodinjstev ne uporablja javnega potniškega prevoza (JPP) ali pa ga uporablja zgolj občasno. V kolikšni meri in s kakšnim namenom gospodinjstva uporabljajo javni potniški promet, nam razkriva Raziskava energetske učinkovitosti Slovenije – REUS.</w:t>
      </w:r>
    </w:p>
    <w:p w14:paraId="464720BD" w14:textId="77777777" w:rsidR="00CB432F" w:rsidRPr="00676179" w:rsidRDefault="00CB432F" w:rsidP="00CB432F">
      <w:pPr>
        <w:spacing w:before="204" w:after="204" w:line="396" w:lineRule="atLeast"/>
        <w:textAlignment w:val="baseline"/>
        <w:rPr>
          <w:rFonts w:ascii="Arial" w:eastAsia="Times New Roman" w:hAnsi="Arial" w:cs="Arial"/>
          <w:lang w:val="sl-SI" w:eastAsia="en-GB"/>
        </w:rPr>
      </w:pPr>
      <w:r w:rsidRPr="00676179">
        <w:rPr>
          <w:rFonts w:ascii="Arial" w:eastAsia="Times New Roman" w:hAnsi="Arial" w:cs="Arial"/>
          <w:lang w:val="sl-SI" w:eastAsia="en-GB"/>
        </w:rPr>
        <w:t>Uporaba mestnega in primestnega avtobusa ali vlaka namesto osebnega avtomobila, ki je v slovenskih gospodinjstvih prevladujoče prevozno sredstvo, je pomembna zaradi zmanjšanja vplivov na okolje in vse bolj očitnih podnebnih sprememb. Razpršena poseljenost in dejstvo, da v mnogih primestnih naseljih ni ustreznega javnega prevoza, ter drugi osebni razlogi pa rabi javnega potniškega prevoza niso naklonjeni.</w:t>
      </w:r>
    </w:p>
    <w:p w14:paraId="31BFD51E" w14:textId="77777777" w:rsidR="00CB432F" w:rsidRPr="00676179" w:rsidRDefault="00CB432F" w:rsidP="00CB432F">
      <w:pPr>
        <w:spacing w:before="204" w:after="204" w:line="396" w:lineRule="atLeast"/>
        <w:textAlignment w:val="baseline"/>
        <w:rPr>
          <w:rFonts w:ascii="Arial" w:eastAsia="Times New Roman" w:hAnsi="Arial" w:cs="Arial"/>
          <w:lang w:val="sl-SI" w:eastAsia="en-GB"/>
        </w:rPr>
      </w:pPr>
      <w:r w:rsidRPr="00676179">
        <w:rPr>
          <w:rFonts w:ascii="Arial" w:eastAsia="Times New Roman" w:hAnsi="Arial" w:cs="Arial"/>
          <w:lang w:val="sl-SI" w:eastAsia="en-GB"/>
        </w:rPr>
        <w:t>Raziskava energetske učinkovitosti Slovenije – REUS 2021 kaže, da le majhen delež gospodinjstev redno uporablja javni potniški prevoz (JPP), pri čemer ga redno (1-7-krat tedensko) uporabljajo gospodinjstva v Ljubljani in Mariboru ter v Obalno-kraški regiji. Glede na zadnjo uporabo so člani gospodinjstev javni potniški prevoz uporabili predvsem za opravke in nakupe ter pot na delo.</w:t>
      </w:r>
    </w:p>
    <w:p w14:paraId="275FAD4D" w14:textId="77777777" w:rsidR="00CB432F" w:rsidRPr="00676179" w:rsidRDefault="00CB432F" w:rsidP="00CB432F">
      <w:pPr>
        <w:spacing w:before="204" w:after="204" w:line="396" w:lineRule="atLeast"/>
        <w:textAlignment w:val="baseline"/>
        <w:rPr>
          <w:rFonts w:ascii="Arial" w:eastAsia="Times New Roman" w:hAnsi="Arial" w:cs="Arial"/>
          <w:lang w:val="sl-SI" w:eastAsia="en-GB"/>
        </w:rPr>
      </w:pPr>
      <w:r w:rsidRPr="00676179">
        <w:rPr>
          <w:rFonts w:ascii="Arial" w:eastAsia="Times New Roman" w:hAnsi="Arial" w:cs="Arial"/>
          <w:lang w:val="sl-SI" w:eastAsia="en-GB"/>
        </w:rPr>
        <w:t>Pri analizi podatkov moramo upoštevati, da so na okoliščine v posameznih gospodinjstvih in mobilnost članov gospodinjstev v letu 2020 in 2021 močno vplivali omejitve in ukrepi za zajezitev širjenja okužb s Covid-19. Pri uporabi javnega prevoza so družbene spremembe najbolj očitne pri učencih in študentih, ki so zaradi okoliščin pouk in predavanja v glavnem spremljali od doma oziroma na daljavo in so javni prevoz uporabljali le občasno.</w:t>
      </w:r>
    </w:p>
    <w:p w14:paraId="083A405F" w14:textId="69624EA1" w:rsidR="00506653" w:rsidRPr="00676179" w:rsidRDefault="00CB432F" w:rsidP="00CB432F">
      <w:pPr>
        <w:spacing w:before="204" w:after="204" w:line="396" w:lineRule="atLeast"/>
        <w:textAlignment w:val="baseline"/>
        <w:rPr>
          <w:rFonts w:ascii="Arial" w:eastAsia="Times New Roman" w:hAnsi="Arial" w:cs="Arial"/>
          <w:lang w:val="de-DE" w:eastAsia="en-GB"/>
        </w:rPr>
      </w:pPr>
      <w:r w:rsidRPr="00676179">
        <w:rPr>
          <w:rFonts w:ascii="Arial" w:eastAsia="Times New Roman" w:hAnsi="Arial" w:cs="Arial"/>
          <w:lang w:val="sl-SI" w:eastAsia="en-GB"/>
        </w:rPr>
        <w:t xml:space="preserve">Pri analizi uporabe javnega potniškega prevoza smo se osredotočili predvsem na namen in pogostost uporabe JPP v gospodinjstvih. </w:t>
      </w:r>
      <w:proofErr w:type="spellStart"/>
      <w:r w:rsidRPr="00676179">
        <w:rPr>
          <w:rFonts w:ascii="Arial" w:eastAsia="Times New Roman" w:hAnsi="Arial" w:cs="Arial"/>
          <w:lang w:val="de-DE" w:eastAsia="en-GB"/>
        </w:rPr>
        <w:t>Zanimivo</w:t>
      </w:r>
      <w:proofErr w:type="spellEnd"/>
      <w:r w:rsidRPr="00676179">
        <w:rPr>
          <w:rFonts w:ascii="Arial" w:eastAsia="Times New Roman" w:hAnsi="Arial" w:cs="Arial"/>
          <w:lang w:val="de-DE" w:eastAsia="en-GB"/>
        </w:rPr>
        <w:t xml:space="preserve"> je </w:t>
      </w:r>
      <w:proofErr w:type="spellStart"/>
      <w:r w:rsidRPr="00676179">
        <w:rPr>
          <w:rFonts w:ascii="Arial" w:eastAsia="Times New Roman" w:hAnsi="Arial" w:cs="Arial"/>
          <w:lang w:val="de-DE" w:eastAsia="en-GB"/>
        </w:rPr>
        <w:t>videti</w:t>
      </w:r>
      <w:proofErr w:type="spellEnd"/>
      <w:r w:rsidRPr="00676179">
        <w:rPr>
          <w:rFonts w:ascii="Arial" w:eastAsia="Times New Roman" w:hAnsi="Arial" w:cs="Arial"/>
          <w:lang w:val="de-DE" w:eastAsia="en-GB"/>
        </w:rPr>
        <w:t xml:space="preserve"> </w:t>
      </w:r>
      <w:proofErr w:type="spellStart"/>
      <w:r w:rsidRPr="00676179">
        <w:rPr>
          <w:rFonts w:ascii="Arial" w:eastAsia="Times New Roman" w:hAnsi="Arial" w:cs="Arial"/>
          <w:lang w:val="de-DE" w:eastAsia="en-GB"/>
        </w:rPr>
        <w:t>tudi</w:t>
      </w:r>
      <w:proofErr w:type="spellEnd"/>
      <w:r w:rsidRPr="00676179">
        <w:rPr>
          <w:rFonts w:ascii="Arial" w:eastAsia="Times New Roman" w:hAnsi="Arial" w:cs="Arial"/>
          <w:lang w:val="de-DE" w:eastAsia="en-GB"/>
        </w:rPr>
        <w:t xml:space="preserve">, </w:t>
      </w:r>
      <w:proofErr w:type="spellStart"/>
      <w:r w:rsidRPr="00676179">
        <w:rPr>
          <w:rFonts w:ascii="Arial" w:eastAsia="Times New Roman" w:hAnsi="Arial" w:cs="Arial"/>
          <w:lang w:val="de-DE" w:eastAsia="en-GB"/>
        </w:rPr>
        <w:t>katere</w:t>
      </w:r>
      <w:proofErr w:type="spellEnd"/>
      <w:r w:rsidRPr="00676179">
        <w:rPr>
          <w:rFonts w:ascii="Arial" w:eastAsia="Times New Roman" w:hAnsi="Arial" w:cs="Arial"/>
          <w:lang w:val="de-DE" w:eastAsia="en-GB"/>
        </w:rPr>
        <w:t xml:space="preserve"> </w:t>
      </w:r>
      <w:proofErr w:type="spellStart"/>
      <w:r w:rsidRPr="00676179">
        <w:rPr>
          <w:rFonts w:ascii="Arial" w:eastAsia="Times New Roman" w:hAnsi="Arial" w:cs="Arial"/>
          <w:lang w:val="de-DE" w:eastAsia="en-GB"/>
        </w:rPr>
        <w:t>stvari</w:t>
      </w:r>
      <w:proofErr w:type="spellEnd"/>
      <w:r w:rsidRPr="00676179">
        <w:rPr>
          <w:rFonts w:ascii="Arial" w:eastAsia="Times New Roman" w:hAnsi="Arial" w:cs="Arial"/>
          <w:lang w:val="de-DE" w:eastAsia="en-GB"/>
        </w:rPr>
        <w:t xml:space="preserve"> so se v </w:t>
      </w:r>
      <w:proofErr w:type="spellStart"/>
      <w:r w:rsidRPr="00676179">
        <w:rPr>
          <w:rFonts w:ascii="Arial" w:eastAsia="Times New Roman" w:hAnsi="Arial" w:cs="Arial"/>
          <w:lang w:val="de-DE" w:eastAsia="en-GB"/>
        </w:rPr>
        <w:t>zadnjih</w:t>
      </w:r>
      <w:proofErr w:type="spellEnd"/>
      <w:r w:rsidRPr="00676179">
        <w:rPr>
          <w:rFonts w:ascii="Arial" w:eastAsia="Times New Roman" w:hAnsi="Arial" w:cs="Arial"/>
          <w:lang w:val="de-DE" w:eastAsia="en-GB"/>
        </w:rPr>
        <w:t xml:space="preserve"> </w:t>
      </w:r>
      <w:proofErr w:type="spellStart"/>
      <w:r w:rsidRPr="00676179">
        <w:rPr>
          <w:rFonts w:ascii="Arial" w:eastAsia="Times New Roman" w:hAnsi="Arial" w:cs="Arial"/>
          <w:lang w:val="de-DE" w:eastAsia="en-GB"/>
        </w:rPr>
        <w:t>desetih</w:t>
      </w:r>
      <w:proofErr w:type="spellEnd"/>
      <w:r w:rsidRPr="00676179">
        <w:rPr>
          <w:rFonts w:ascii="Arial" w:eastAsia="Times New Roman" w:hAnsi="Arial" w:cs="Arial"/>
          <w:lang w:val="de-DE" w:eastAsia="en-GB"/>
        </w:rPr>
        <w:t xml:space="preserve"> </w:t>
      </w:r>
      <w:proofErr w:type="spellStart"/>
      <w:r w:rsidRPr="00676179">
        <w:rPr>
          <w:rFonts w:ascii="Arial" w:eastAsia="Times New Roman" w:hAnsi="Arial" w:cs="Arial"/>
          <w:lang w:val="de-DE" w:eastAsia="en-GB"/>
        </w:rPr>
        <w:t>letih</w:t>
      </w:r>
      <w:proofErr w:type="spellEnd"/>
      <w:r w:rsidRPr="00676179">
        <w:rPr>
          <w:rFonts w:ascii="Arial" w:eastAsia="Times New Roman" w:hAnsi="Arial" w:cs="Arial"/>
          <w:lang w:val="de-DE" w:eastAsia="en-GB"/>
        </w:rPr>
        <w:t xml:space="preserve"> </w:t>
      </w:r>
      <w:proofErr w:type="spellStart"/>
      <w:r w:rsidRPr="00676179">
        <w:rPr>
          <w:rFonts w:ascii="Arial" w:eastAsia="Times New Roman" w:hAnsi="Arial" w:cs="Arial"/>
          <w:lang w:val="de-DE" w:eastAsia="en-GB"/>
        </w:rPr>
        <w:t>spremenile</w:t>
      </w:r>
      <w:proofErr w:type="spellEnd"/>
      <w:r w:rsidRPr="00676179">
        <w:rPr>
          <w:rFonts w:ascii="Arial" w:eastAsia="Times New Roman" w:hAnsi="Arial" w:cs="Arial"/>
          <w:lang w:val="de-DE" w:eastAsia="en-GB"/>
        </w:rPr>
        <w:t>.</w:t>
      </w:r>
    </w:p>
    <w:p w14:paraId="3DD665BE" w14:textId="77777777" w:rsidR="00506653" w:rsidRPr="00676179" w:rsidRDefault="00506653" w:rsidP="00CB432F">
      <w:pPr>
        <w:spacing w:before="204" w:after="204" w:line="396" w:lineRule="atLeast"/>
        <w:textAlignment w:val="baseline"/>
        <w:rPr>
          <w:rFonts w:ascii="Arial" w:eastAsia="Times New Roman" w:hAnsi="Arial" w:cs="Arial"/>
          <w:lang w:val="de-DE" w:eastAsia="en-GB"/>
        </w:rPr>
      </w:pPr>
    </w:p>
    <w:p w14:paraId="2F78416B" w14:textId="77777777" w:rsidR="00CB432F" w:rsidRPr="00DF20B2" w:rsidRDefault="00CB432F" w:rsidP="00CB432F">
      <w:pPr>
        <w:spacing w:after="150" w:line="264" w:lineRule="atLeast"/>
        <w:textAlignment w:val="baseline"/>
        <w:outlineLvl w:val="1"/>
        <w:rPr>
          <w:rFonts w:ascii="Arial" w:eastAsia="Times New Roman" w:hAnsi="Arial" w:cs="Arial"/>
          <w:color w:val="222222"/>
          <w:spacing w:val="15"/>
          <w:sz w:val="32"/>
          <w:szCs w:val="32"/>
          <w:lang w:val="sl-SI" w:eastAsia="en-GB"/>
        </w:rPr>
      </w:pPr>
      <w:r w:rsidRPr="00DF20B2">
        <w:rPr>
          <w:rFonts w:ascii="Arial" w:eastAsia="Times New Roman" w:hAnsi="Arial" w:cs="Arial"/>
          <w:color w:val="222222"/>
          <w:spacing w:val="15"/>
          <w:sz w:val="32"/>
          <w:szCs w:val="32"/>
          <w:lang w:val="sl-SI" w:eastAsia="en-GB"/>
        </w:rPr>
        <w:lastRenderedPageBreak/>
        <w:t>V kolikšni meri uporabljamo javni potniški prevoz</w:t>
      </w:r>
    </w:p>
    <w:p w14:paraId="337282A2" w14:textId="5A968263" w:rsidR="00CB432F" w:rsidRPr="0062709D" w:rsidRDefault="00CB432F" w:rsidP="00CB432F">
      <w:pPr>
        <w:spacing w:before="204" w:after="204" w:line="396" w:lineRule="atLeast"/>
        <w:textAlignment w:val="baseline"/>
        <w:rPr>
          <w:rFonts w:ascii="Arial" w:eastAsia="Times New Roman" w:hAnsi="Arial" w:cs="Arial"/>
          <w:lang w:val="sl-SI" w:eastAsia="en-GB"/>
        </w:rPr>
      </w:pPr>
      <w:r w:rsidRPr="0062709D">
        <w:rPr>
          <w:rFonts w:ascii="Arial" w:eastAsia="Times New Roman" w:hAnsi="Arial" w:cs="Arial"/>
          <w:lang w:val="sl-SI" w:eastAsia="en-GB"/>
        </w:rPr>
        <w:t>Rezultati raziskave REUS 2021 kažejo, da več kot četrtina (27 %) gospodinjstev nikoli ne uporablja javnega potniškega prevoza, dobra polovica (53 %) gospodinjstev ga uporablja zelo redko, desetina (10 %) občasno, samo desetina (10 %) gospodinjstev pa ga uporablja redno (1-7 krat tedensko).</w:t>
      </w:r>
    </w:p>
    <w:p w14:paraId="5B14EA8D" w14:textId="0D02E93D" w:rsidR="00A430DD" w:rsidRDefault="00A430DD" w:rsidP="00CB432F">
      <w:pPr>
        <w:spacing w:before="204" w:after="204" w:line="396" w:lineRule="atLeast"/>
        <w:textAlignment w:val="baseline"/>
        <w:rPr>
          <w:rFonts w:ascii="inherit" w:eastAsia="Times New Roman" w:hAnsi="inherit" w:cs="Times New Roman"/>
          <w:lang w:eastAsia="en-GB"/>
        </w:rPr>
      </w:pPr>
      <w:r w:rsidRPr="00CB432F">
        <w:rPr>
          <w:rFonts w:ascii="inherit" w:eastAsia="Times New Roman" w:hAnsi="inherit" w:cs="Times New Roman"/>
          <w:noProof/>
          <w:lang w:eastAsia="en-GB"/>
        </w:rPr>
        <w:drawing>
          <wp:inline distT="0" distB="0" distL="0" distR="0" wp14:anchorId="43BA8241" wp14:editId="12B8BD73">
            <wp:extent cx="5731510" cy="4297045"/>
            <wp:effectExtent l="0" t="0" r="2540" b="8255"/>
            <wp:docPr id="2" name="Picture 4" descr="10% gospodinjstev redno uporablja javni potniški prevoz / Raziskava R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gospodinjstev redno uporablja javni potniški prevoz / Raziskava RE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p>
    <w:p w14:paraId="145F01C7" w14:textId="77777777" w:rsidR="00A430DD" w:rsidRDefault="00A430DD" w:rsidP="00A430DD">
      <w:pPr>
        <w:pStyle w:val="Naslov2"/>
        <w:shd w:val="clear" w:color="auto" w:fill="FFFFFF"/>
        <w:spacing w:before="0" w:beforeAutospacing="0" w:after="150" w:afterAutospacing="0" w:line="264" w:lineRule="atLeast"/>
        <w:textAlignment w:val="baseline"/>
        <w:rPr>
          <w:color w:val="222222"/>
          <w:spacing w:val="15"/>
          <w:sz w:val="24"/>
          <w:szCs w:val="24"/>
          <w:lang w:val="sl-SI"/>
        </w:rPr>
      </w:pPr>
      <w:proofErr w:type="spellStart"/>
      <w:r>
        <w:rPr>
          <w:rStyle w:val="Poudarek"/>
          <w:rFonts w:ascii="Open Sans" w:hAnsi="Open Sans" w:cs="Open Sans"/>
          <w:color w:val="6E6E6E"/>
          <w:sz w:val="21"/>
          <w:szCs w:val="21"/>
          <w:bdr w:val="none" w:sz="0" w:space="0" w:color="auto" w:frame="1"/>
          <w:shd w:val="clear" w:color="auto" w:fill="FFFFFF"/>
        </w:rPr>
        <w:t>Infografiko</w:t>
      </w:r>
      <w:proofErr w:type="spellEnd"/>
      <w:r>
        <w:rPr>
          <w:rStyle w:val="Poudarek"/>
          <w:rFonts w:ascii="Open Sans" w:hAnsi="Open Sans" w:cs="Open Sans"/>
          <w:color w:val="6E6E6E"/>
          <w:sz w:val="21"/>
          <w:szCs w:val="21"/>
          <w:bdr w:val="none" w:sz="0" w:space="0" w:color="auto" w:frame="1"/>
          <w:shd w:val="clear" w:color="auto" w:fill="FFFFFF"/>
        </w:rPr>
        <w:t xml:space="preserve"> je </w:t>
      </w:r>
      <w:proofErr w:type="spellStart"/>
      <w:r>
        <w:rPr>
          <w:rStyle w:val="Poudarek"/>
          <w:rFonts w:ascii="Open Sans" w:hAnsi="Open Sans" w:cs="Open Sans"/>
          <w:color w:val="6E6E6E"/>
          <w:sz w:val="21"/>
          <w:szCs w:val="21"/>
          <w:bdr w:val="none" w:sz="0" w:space="0" w:color="auto" w:frame="1"/>
          <w:shd w:val="clear" w:color="auto" w:fill="FFFFFF"/>
        </w:rPr>
        <w:t>omogočila</w:t>
      </w:r>
      <w:proofErr w:type="spellEnd"/>
      <w:r>
        <w:rPr>
          <w:rStyle w:val="Poudarek"/>
          <w:rFonts w:ascii="Open Sans" w:hAnsi="Open Sans" w:cs="Open Sans"/>
          <w:color w:val="6E6E6E"/>
          <w:sz w:val="21"/>
          <w:szCs w:val="21"/>
          <w:bdr w:val="none" w:sz="0" w:space="0" w:color="auto" w:frame="1"/>
          <w:shd w:val="clear" w:color="auto" w:fill="FFFFFF"/>
        </w:rPr>
        <w:t xml:space="preserve"> </w:t>
      </w:r>
      <w:proofErr w:type="spellStart"/>
      <w:r>
        <w:rPr>
          <w:rStyle w:val="Poudarek"/>
          <w:rFonts w:ascii="Open Sans" w:hAnsi="Open Sans" w:cs="Open Sans"/>
          <w:color w:val="6E6E6E"/>
          <w:sz w:val="21"/>
          <w:szCs w:val="21"/>
          <w:bdr w:val="none" w:sz="0" w:space="0" w:color="auto" w:frame="1"/>
          <w:shd w:val="clear" w:color="auto" w:fill="FFFFFF"/>
        </w:rPr>
        <w:t>Agencija</w:t>
      </w:r>
      <w:proofErr w:type="spellEnd"/>
      <w:r>
        <w:rPr>
          <w:rStyle w:val="Poudarek"/>
          <w:rFonts w:ascii="Open Sans" w:hAnsi="Open Sans" w:cs="Open Sans"/>
          <w:color w:val="6E6E6E"/>
          <w:sz w:val="21"/>
          <w:szCs w:val="21"/>
          <w:bdr w:val="none" w:sz="0" w:space="0" w:color="auto" w:frame="1"/>
          <w:shd w:val="clear" w:color="auto" w:fill="FFFFFF"/>
        </w:rPr>
        <w:t xml:space="preserve"> RS za </w:t>
      </w:r>
      <w:proofErr w:type="spellStart"/>
      <w:r>
        <w:rPr>
          <w:rStyle w:val="Poudarek"/>
          <w:rFonts w:ascii="Open Sans" w:hAnsi="Open Sans" w:cs="Open Sans"/>
          <w:color w:val="6E6E6E"/>
          <w:sz w:val="21"/>
          <w:szCs w:val="21"/>
          <w:bdr w:val="none" w:sz="0" w:space="0" w:color="auto" w:frame="1"/>
          <w:shd w:val="clear" w:color="auto" w:fill="FFFFFF"/>
        </w:rPr>
        <w:t>okolje</w:t>
      </w:r>
      <w:proofErr w:type="spellEnd"/>
      <w:r>
        <w:rPr>
          <w:rStyle w:val="Poudarek"/>
          <w:rFonts w:ascii="Open Sans" w:hAnsi="Open Sans" w:cs="Open Sans"/>
          <w:color w:val="6E6E6E"/>
          <w:sz w:val="21"/>
          <w:szCs w:val="21"/>
          <w:bdr w:val="none" w:sz="0" w:space="0" w:color="auto" w:frame="1"/>
          <w:shd w:val="clear" w:color="auto" w:fill="FFFFFF"/>
        </w:rPr>
        <w:t xml:space="preserve"> v </w:t>
      </w:r>
      <w:proofErr w:type="spellStart"/>
      <w:r>
        <w:rPr>
          <w:rStyle w:val="Poudarek"/>
          <w:rFonts w:ascii="Open Sans" w:hAnsi="Open Sans" w:cs="Open Sans"/>
          <w:color w:val="6E6E6E"/>
          <w:sz w:val="21"/>
          <w:szCs w:val="21"/>
          <w:bdr w:val="none" w:sz="0" w:space="0" w:color="auto" w:frame="1"/>
          <w:shd w:val="clear" w:color="auto" w:fill="FFFFFF"/>
        </w:rPr>
        <w:t>okviru</w:t>
      </w:r>
      <w:proofErr w:type="spellEnd"/>
      <w:r>
        <w:rPr>
          <w:rStyle w:val="Poudarek"/>
          <w:rFonts w:ascii="Open Sans" w:hAnsi="Open Sans" w:cs="Open Sans"/>
          <w:color w:val="6E6E6E"/>
          <w:sz w:val="21"/>
          <w:szCs w:val="21"/>
          <w:bdr w:val="none" w:sz="0" w:space="0" w:color="auto" w:frame="1"/>
          <w:shd w:val="clear" w:color="auto" w:fill="FFFFFF"/>
        </w:rPr>
        <w:t xml:space="preserve"> </w:t>
      </w:r>
      <w:proofErr w:type="spellStart"/>
      <w:r>
        <w:rPr>
          <w:rStyle w:val="Poudarek"/>
          <w:rFonts w:ascii="Open Sans" w:hAnsi="Open Sans" w:cs="Open Sans"/>
          <w:color w:val="6E6E6E"/>
          <w:sz w:val="21"/>
          <w:szCs w:val="21"/>
          <w:bdr w:val="none" w:sz="0" w:space="0" w:color="auto" w:frame="1"/>
          <w:shd w:val="clear" w:color="auto" w:fill="FFFFFF"/>
        </w:rPr>
        <w:t>projekta</w:t>
      </w:r>
      <w:proofErr w:type="spellEnd"/>
      <w:r>
        <w:rPr>
          <w:rStyle w:val="Poudarek"/>
          <w:rFonts w:ascii="Open Sans" w:hAnsi="Open Sans" w:cs="Open Sans"/>
          <w:color w:val="6E6E6E"/>
          <w:sz w:val="21"/>
          <w:szCs w:val="21"/>
          <w:bdr w:val="none" w:sz="0" w:space="0" w:color="auto" w:frame="1"/>
          <w:shd w:val="clear" w:color="auto" w:fill="FFFFFF"/>
        </w:rPr>
        <w:t> </w:t>
      </w:r>
      <w:proofErr w:type="spellStart"/>
      <w:r w:rsidR="00676179">
        <w:fldChar w:fldCharType="begin"/>
      </w:r>
      <w:r w:rsidR="00676179">
        <w:instrText xml:space="preserve"> HYPERLINK "http://kazalci.arso.gov.si/" \t "_blank" </w:instrText>
      </w:r>
      <w:r w:rsidR="00676179">
        <w:fldChar w:fldCharType="separate"/>
      </w:r>
      <w:r>
        <w:rPr>
          <w:rStyle w:val="Hiperpovezava"/>
          <w:rFonts w:ascii="Open Sans" w:hAnsi="Open Sans" w:cs="Open Sans"/>
          <w:i/>
          <w:iCs/>
          <w:color w:val="E18F39"/>
          <w:sz w:val="21"/>
          <w:szCs w:val="21"/>
          <w:bdr w:val="none" w:sz="0" w:space="0" w:color="auto" w:frame="1"/>
          <w:shd w:val="clear" w:color="auto" w:fill="FFFFFF"/>
        </w:rPr>
        <w:t>Kazalci</w:t>
      </w:r>
      <w:proofErr w:type="spellEnd"/>
      <w:r>
        <w:rPr>
          <w:rStyle w:val="Hiperpovezava"/>
          <w:rFonts w:ascii="Open Sans" w:hAnsi="Open Sans" w:cs="Open Sans"/>
          <w:i/>
          <w:iCs/>
          <w:color w:val="E18F39"/>
          <w:sz w:val="21"/>
          <w:szCs w:val="21"/>
          <w:bdr w:val="none" w:sz="0" w:space="0" w:color="auto" w:frame="1"/>
          <w:shd w:val="clear" w:color="auto" w:fill="FFFFFF"/>
        </w:rPr>
        <w:t xml:space="preserve"> </w:t>
      </w:r>
      <w:proofErr w:type="spellStart"/>
      <w:r>
        <w:rPr>
          <w:rStyle w:val="Hiperpovezava"/>
          <w:rFonts w:ascii="Open Sans" w:hAnsi="Open Sans" w:cs="Open Sans"/>
          <w:i/>
          <w:iCs/>
          <w:color w:val="E18F39"/>
          <w:sz w:val="21"/>
          <w:szCs w:val="21"/>
          <w:bdr w:val="none" w:sz="0" w:space="0" w:color="auto" w:frame="1"/>
          <w:shd w:val="clear" w:color="auto" w:fill="FFFFFF"/>
        </w:rPr>
        <w:t>okolja</w:t>
      </w:r>
      <w:proofErr w:type="spellEnd"/>
      <w:r>
        <w:rPr>
          <w:rStyle w:val="Hiperpovezava"/>
          <w:rFonts w:ascii="Open Sans" w:hAnsi="Open Sans" w:cs="Open Sans"/>
          <w:i/>
          <w:iCs/>
          <w:color w:val="E18F39"/>
          <w:sz w:val="21"/>
          <w:szCs w:val="21"/>
          <w:bdr w:val="none" w:sz="0" w:space="0" w:color="auto" w:frame="1"/>
          <w:shd w:val="clear" w:color="auto" w:fill="FFFFFF"/>
        </w:rPr>
        <w:t xml:space="preserve"> v </w:t>
      </w:r>
      <w:proofErr w:type="spellStart"/>
      <w:r>
        <w:rPr>
          <w:rStyle w:val="Hiperpovezava"/>
          <w:rFonts w:ascii="Open Sans" w:hAnsi="Open Sans" w:cs="Open Sans"/>
          <w:i/>
          <w:iCs/>
          <w:color w:val="E18F39"/>
          <w:sz w:val="21"/>
          <w:szCs w:val="21"/>
          <w:bdr w:val="none" w:sz="0" w:space="0" w:color="auto" w:frame="1"/>
          <w:shd w:val="clear" w:color="auto" w:fill="FFFFFF"/>
        </w:rPr>
        <w:t>Sloveniji</w:t>
      </w:r>
      <w:proofErr w:type="spellEnd"/>
      <w:r>
        <w:rPr>
          <w:rStyle w:val="Hiperpovezava"/>
          <w:rFonts w:ascii="Open Sans" w:hAnsi="Open Sans" w:cs="Open Sans"/>
          <w:i/>
          <w:iCs/>
          <w:color w:val="E18F39"/>
          <w:sz w:val="21"/>
          <w:szCs w:val="21"/>
          <w:bdr w:val="none" w:sz="0" w:space="0" w:color="auto" w:frame="1"/>
          <w:shd w:val="clear" w:color="auto" w:fill="FFFFFF"/>
        </w:rPr>
        <w:t xml:space="preserve"> </w:t>
      </w:r>
      <w:r>
        <w:rPr>
          <w:rStyle w:val="Hiperpovezava"/>
          <w:rFonts w:ascii="Arial" w:hAnsi="Arial" w:cs="Arial"/>
          <w:i/>
          <w:iCs/>
          <w:color w:val="E18F39"/>
          <w:sz w:val="21"/>
          <w:szCs w:val="21"/>
          <w:bdr w:val="none" w:sz="0" w:space="0" w:color="auto" w:frame="1"/>
          <w:shd w:val="clear" w:color="auto" w:fill="FFFFFF"/>
        </w:rPr>
        <w:t>→</w:t>
      </w:r>
      <w:r w:rsidR="00676179">
        <w:rPr>
          <w:rStyle w:val="Hiperpovezava"/>
          <w:rFonts w:ascii="Arial" w:hAnsi="Arial" w:cs="Arial"/>
          <w:i/>
          <w:iCs/>
          <w:color w:val="E18F39"/>
          <w:sz w:val="21"/>
          <w:szCs w:val="21"/>
          <w:bdr w:val="none" w:sz="0" w:space="0" w:color="auto" w:frame="1"/>
          <w:shd w:val="clear" w:color="auto" w:fill="FFFFFF"/>
        </w:rPr>
        <w:fldChar w:fldCharType="end"/>
      </w:r>
    </w:p>
    <w:p w14:paraId="0F4F5887" w14:textId="77777777" w:rsidR="00A430DD" w:rsidRPr="00CB432F" w:rsidRDefault="00A430DD" w:rsidP="00CB432F">
      <w:pPr>
        <w:spacing w:before="204" w:after="204" w:line="396" w:lineRule="atLeast"/>
        <w:textAlignment w:val="baseline"/>
        <w:rPr>
          <w:rFonts w:ascii="inherit" w:eastAsia="Times New Roman" w:hAnsi="inherit" w:cs="Times New Roman"/>
          <w:lang w:eastAsia="en-GB"/>
        </w:rPr>
      </w:pPr>
    </w:p>
    <w:p w14:paraId="6650C3DC" w14:textId="02C81CCB" w:rsidR="008E1A04" w:rsidRPr="0062709D" w:rsidRDefault="00CB432F" w:rsidP="00676179">
      <w:pPr>
        <w:spacing w:line="360" w:lineRule="auto"/>
        <w:rPr>
          <w:rFonts w:ascii="Arial" w:hAnsi="Arial" w:cs="Arial"/>
          <w:color w:val="000000"/>
          <w:sz w:val="22"/>
          <w:szCs w:val="22"/>
          <w:lang w:val="sl-SI"/>
        </w:rPr>
      </w:pPr>
      <w:r w:rsidRPr="0062709D">
        <w:rPr>
          <w:rFonts w:ascii="Arial" w:eastAsia="Times New Roman" w:hAnsi="Arial" w:cs="Arial"/>
          <w:lang w:val="sl-SI" w:eastAsia="en-GB"/>
        </w:rPr>
        <w:t xml:space="preserve">Gospodinjstva v večjih mestih javni prevoz uporabljajo pogosteje. V Ljubljani ga redno uporablja slaba četrtina (23 %) gospodinjstev, medtem ko je v Mariboru ta delež nekoliko nižji (15 %). </w:t>
      </w:r>
      <w:r w:rsidR="008E1A04" w:rsidRPr="0062709D">
        <w:rPr>
          <w:rFonts w:ascii="Arial" w:hAnsi="Arial" w:cs="Arial"/>
          <w:color w:val="000000"/>
          <w:lang w:val="sl-SI"/>
        </w:rPr>
        <w:t>Delež gospodinjstev, ki nikoli ne uporabljajo javnega potniškega prevoza je največji v naseljih z manj kot 2.000 prebivalci (37%) oziroma v naseljih od 2.000 do 10.000 prebivalci (36%).</w:t>
      </w:r>
    </w:p>
    <w:p w14:paraId="66885282" w14:textId="7FD3A112" w:rsidR="00CB432F" w:rsidRPr="0062709D" w:rsidRDefault="00CB432F" w:rsidP="00CB432F">
      <w:pPr>
        <w:spacing w:before="204" w:after="204" w:line="396" w:lineRule="atLeast"/>
        <w:textAlignment w:val="baseline"/>
        <w:rPr>
          <w:rFonts w:ascii="Arial" w:eastAsia="Times New Roman" w:hAnsi="Arial" w:cs="Arial"/>
          <w:lang w:val="sl-SI" w:eastAsia="en-GB"/>
        </w:rPr>
      </w:pPr>
      <w:r w:rsidRPr="0062709D">
        <w:rPr>
          <w:rFonts w:ascii="Arial" w:eastAsia="Times New Roman" w:hAnsi="Arial" w:cs="Arial"/>
          <w:lang w:val="sl-SI" w:eastAsia="en-GB"/>
        </w:rPr>
        <w:t xml:space="preserve">Glede na regije, je največ gospodinjstev, ki redno uporabljajo javni potniški prevoz, v Obalno-kraški regiji (30 %). Tej sledi Osrednjeslovenska regija (18 %). V Koroški, </w:t>
      </w:r>
      <w:r w:rsidRPr="0062709D">
        <w:rPr>
          <w:rFonts w:ascii="Arial" w:eastAsia="Times New Roman" w:hAnsi="Arial" w:cs="Arial"/>
          <w:lang w:val="sl-SI" w:eastAsia="en-GB"/>
        </w:rPr>
        <w:lastRenderedPageBreak/>
        <w:t>Posavski in Primorsko-notranjski regiji gospodinjstva javnega potniškega prevoza ne uporabljajo redno.</w:t>
      </w:r>
    </w:p>
    <w:p w14:paraId="74D723E6" w14:textId="77777777" w:rsidR="00506653" w:rsidRPr="00CB432F" w:rsidRDefault="00506653" w:rsidP="00CB432F">
      <w:pPr>
        <w:spacing w:before="204" w:after="204" w:line="396" w:lineRule="atLeast"/>
        <w:textAlignment w:val="baseline"/>
        <w:rPr>
          <w:rFonts w:ascii="inherit" w:eastAsia="Times New Roman" w:hAnsi="inherit" w:cs="Times New Roman"/>
          <w:lang w:eastAsia="en-GB"/>
        </w:rPr>
      </w:pPr>
    </w:p>
    <w:p w14:paraId="16D22211" w14:textId="2E477190" w:rsidR="00CB432F" w:rsidRPr="00CB432F" w:rsidRDefault="00506653" w:rsidP="00CB432F">
      <w:pPr>
        <w:spacing w:before="204" w:after="204" w:line="396" w:lineRule="atLeast"/>
        <w:textAlignment w:val="baseline"/>
        <w:rPr>
          <w:rFonts w:ascii="inherit" w:eastAsia="Times New Roman" w:hAnsi="inherit" w:cs="Times New Roman"/>
          <w:lang w:eastAsia="en-GB"/>
        </w:rPr>
      </w:pPr>
      <w:r w:rsidRPr="00CB432F">
        <w:rPr>
          <w:rFonts w:ascii="inherit" w:eastAsia="Times New Roman" w:hAnsi="inherit" w:cs="Times New Roman"/>
          <w:noProof/>
          <w:color w:val="000000"/>
          <w:bdr w:val="none" w:sz="0" w:space="0" w:color="auto" w:frame="1"/>
          <w:lang w:eastAsia="en-GB"/>
        </w:rPr>
        <w:drawing>
          <wp:inline distT="0" distB="0" distL="0" distR="0" wp14:anchorId="05DC6893" wp14:editId="1BA23535">
            <wp:extent cx="5731510" cy="4297045"/>
            <wp:effectExtent l="0" t="0" r="2540" b="8255"/>
            <wp:docPr id="7" name="Picture 3" descr="Delež gospodinjstev, ki redno uporablja javni potniški prevoz / Raziskava REU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ež gospodinjstev, ki redno uporablja javni potniški prevoz / Raziskava REUS">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r w:rsidR="00CB432F" w:rsidRPr="00CB432F">
        <w:rPr>
          <w:rFonts w:ascii="inherit" w:eastAsia="Times New Roman" w:hAnsi="inherit" w:cs="Times New Roman"/>
          <w:lang w:eastAsia="en-GB"/>
        </w:rPr>
        <w:fldChar w:fldCharType="begin"/>
      </w:r>
      <w:r w:rsidR="00CB432F" w:rsidRPr="00CB432F">
        <w:rPr>
          <w:rFonts w:ascii="inherit" w:eastAsia="Times New Roman" w:hAnsi="inherit" w:cs="Times New Roman"/>
          <w:lang w:eastAsia="en-GB"/>
        </w:rPr>
        <w:instrText xml:space="preserve"> INCLUDEPICTURE "https://pozitivnaenergija.si/wp-content/uploads/Infografika_REUS_2021_10_REDNO-UPORABLJA-JAVNI-POTNIsKI-PREVOZ.png" \* MERGEFORMATINET </w:instrText>
      </w:r>
      <w:r w:rsidR="0062709D">
        <w:rPr>
          <w:rFonts w:ascii="inherit" w:eastAsia="Times New Roman" w:hAnsi="inherit" w:cs="Times New Roman"/>
          <w:lang w:eastAsia="en-GB"/>
        </w:rPr>
        <w:fldChar w:fldCharType="separate"/>
      </w:r>
      <w:r w:rsidR="00CB432F" w:rsidRPr="00CB432F">
        <w:rPr>
          <w:rFonts w:ascii="inherit" w:eastAsia="Times New Roman" w:hAnsi="inherit" w:cs="Times New Roman"/>
          <w:lang w:eastAsia="en-GB"/>
        </w:rPr>
        <w:fldChar w:fldCharType="end"/>
      </w:r>
    </w:p>
    <w:p w14:paraId="6294568B" w14:textId="77777777" w:rsidR="00506653" w:rsidRDefault="00506653" w:rsidP="00506653">
      <w:pPr>
        <w:pStyle w:val="Naslov2"/>
        <w:shd w:val="clear" w:color="auto" w:fill="FFFFFF"/>
        <w:spacing w:before="0" w:beforeAutospacing="0" w:after="150" w:afterAutospacing="0" w:line="264" w:lineRule="atLeast"/>
        <w:textAlignment w:val="baseline"/>
        <w:rPr>
          <w:color w:val="222222"/>
          <w:spacing w:val="15"/>
          <w:sz w:val="24"/>
          <w:szCs w:val="24"/>
          <w:lang w:val="sl-SI"/>
        </w:rPr>
      </w:pPr>
      <w:r>
        <w:rPr>
          <w:rFonts w:ascii="Open Sans" w:hAnsi="Open Sans" w:cs="Open Sans"/>
          <w:i/>
          <w:iCs/>
          <w:color w:val="595959"/>
          <w:sz w:val="24"/>
          <w:szCs w:val="24"/>
          <w:lang w:val="sl-SI" w:eastAsia="en-US"/>
        </w:rPr>
        <w:t>Regionalno mapo</w:t>
      </w:r>
      <w:r>
        <w:rPr>
          <w:rStyle w:val="Poudarek"/>
          <w:rFonts w:ascii="Open Sans" w:hAnsi="Open Sans" w:cs="Open Sans"/>
          <w:color w:val="595959"/>
          <w:sz w:val="21"/>
          <w:szCs w:val="21"/>
          <w:bdr w:val="none" w:sz="0" w:space="0" w:color="auto" w:frame="1"/>
          <w:shd w:val="clear" w:color="auto" w:fill="FFFFFF"/>
          <w:lang w:val="sl-SI"/>
        </w:rPr>
        <w:t xml:space="preserve"> </w:t>
      </w:r>
      <w:r>
        <w:rPr>
          <w:rStyle w:val="Poudarek"/>
          <w:rFonts w:ascii="Open Sans" w:hAnsi="Open Sans" w:cs="Open Sans"/>
          <w:color w:val="6E6E6E"/>
          <w:sz w:val="21"/>
          <w:szCs w:val="21"/>
          <w:bdr w:val="none" w:sz="0" w:space="0" w:color="auto" w:frame="1"/>
          <w:shd w:val="clear" w:color="auto" w:fill="FFFFFF"/>
        </w:rPr>
        <w:t xml:space="preserve">je </w:t>
      </w:r>
      <w:proofErr w:type="spellStart"/>
      <w:r>
        <w:rPr>
          <w:rStyle w:val="Poudarek"/>
          <w:rFonts w:ascii="Open Sans" w:hAnsi="Open Sans" w:cs="Open Sans"/>
          <w:color w:val="6E6E6E"/>
          <w:sz w:val="21"/>
          <w:szCs w:val="21"/>
          <w:bdr w:val="none" w:sz="0" w:space="0" w:color="auto" w:frame="1"/>
          <w:shd w:val="clear" w:color="auto" w:fill="FFFFFF"/>
        </w:rPr>
        <w:t>omogočila</w:t>
      </w:r>
      <w:proofErr w:type="spellEnd"/>
      <w:r>
        <w:rPr>
          <w:rStyle w:val="Poudarek"/>
          <w:rFonts w:ascii="Open Sans" w:hAnsi="Open Sans" w:cs="Open Sans"/>
          <w:color w:val="6E6E6E"/>
          <w:sz w:val="21"/>
          <w:szCs w:val="21"/>
          <w:bdr w:val="none" w:sz="0" w:space="0" w:color="auto" w:frame="1"/>
          <w:shd w:val="clear" w:color="auto" w:fill="FFFFFF"/>
        </w:rPr>
        <w:t xml:space="preserve"> </w:t>
      </w:r>
      <w:proofErr w:type="spellStart"/>
      <w:r>
        <w:rPr>
          <w:rStyle w:val="Poudarek"/>
          <w:rFonts w:ascii="Open Sans" w:hAnsi="Open Sans" w:cs="Open Sans"/>
          <w:color w:val="6E6E6E"/>
          <w:sz w:val="21"/>
          <w:szCs w:val="21"/>
          <w:bdr w:val="none" w:sz="0" w:space="0" w:color="auto" w:frame="1"/>
          <w:shd w:val="clear" w:color="auto" w:fill="FFFFFF"/>
        </w:rPr>
        <w:t>Agencija</w:t>
      </w:r>
      <w:proofErr w:type="spellEnd"/>
      <w:r>
        <w:rPr>
          <w:rStyle w:val="Poudarek"/>
          <w:rFonts w:ascii="Open Sans" w:hAnsi="Open Sans" w:cs="Open Sans"/>
          <w:color w:val="6E6E6E"/>
          <w:sz w:val="21"/>
          <w:szCs w:val="21"/>
          <w:bdr w:val="none" w:sz="0" w:space="0" w:color="auto" w:frame="1"/>
          <w:shd w:val="clear" w:color="auto" w:fill="FFFFFF"/>
        </w:rPr>
        <w:t xml:space="preserve"> RS za </w:t>
      </w:r>
      <w:proofErr w:type="spellStart"/>
      <w:r>
        <w:rPr>
          <w:rStyle w:val="Poudarek"/>
          <w:rFonts w:ascii="Open Sans" w:hAnsi="Open Sans" w:cs="Open Sans"/>
          <w:color w:val="6E6E6E"/>
          <w:sz w:val="21"/>
          <w:szCs w:val="21"/>
          <w:bdr w:val="none" w:sz="0" w:space="0" w:color="auto" w:frame="1"/>
          <w:shd w:val="clear" w:color="auto" w:fill="FFFFFF"/>
        </w:rPr>
        <w:t>okolje</w:t>
      </w:r>
      <w:proofErr w:type="spellEnd"/>
      <w:r>
        <w:rPr>
          <w:rStyle w:val="Poudarek"/>
          <w:rFonts w:ascii="Open Sans" w:hAnsi="Open Sans" w:cs="Open Sans"/>
          <w:color w:val="6E6E6E"/>
          <w:sz w:val="21"/>
          <w:szCs w:val="21"/>
          <w:bdr w:val="none" w:sz="0" w:space="0" w:color="auto" w:frame="1"/>
          <w:shd w:val="clear" w:color="auto" w:fill="FFFFFF"/>
        </w:rPr>
        <w:t xml:space="preserve"> v </w:t>
      </w:r>
      <w:proofErr w:type="spellStart"/>
      <w:r>
        <w:rPr>
          <w:rStyle w:val="Poudarek"/>
          <w:rFonts w:ascii="Open Sans" w:hAnsi="Open Sans" w:cs="Open Sans"/>
          <w:color w:val="6E6E6E"/>
          <w:sz w:val="21"/>
          <w:szCs w:val="21"/>
          <w:bdr w:val="none" w:sz="0" w:space="0" w:color="auto" w:frame="1"/>
          <w:shd w:val="clear" w:color="auto" w:fill="FFFFFF"/>
        </w:rPr>
        <w:t>okviru</w:t>
      </w:r>
      <w:proofErr w:type="spellEnd"/>
      <w:r>
        <w:rPr>
          <w:rStyle w:val="Poudarek"/>
          <w:rFonts w:ascii="Open Sans" w:hAnsi="Open Sans" w:cs="Open Sans"/>
          <w:color w:val="6E6E6E"/>
          <w:sz w:val="21"/>
          <w:szCs w:val="21"/>
          <w:bdr w:val="none" w:sz="0" w:space="0" w:color="auto" w:frame="1"/>
          <w:shd w:val="clear" w:color="auto" w:fill="FFFFFF"/>
        </w:rPr>
        <w:t xml:space="preserve"> </w:t>
      </w:r>
      <w:proofErr w:type="spellStart"/>
      <w:r>
        <w:rPr>
          <w:rStyle w:val="Poudarek"/>
          <w:rFonts w:ascii="Open Sans" w:hAnsi="Open Sans" w:cs="Open Sans"/>
          <w:color w:val="6E6E6E"/>
          <w:sz w:val="21"/>
          <w:szCs w:val="21"/>
          <w:bdr w:val="none" w:sz="0" w:space="0" w:color="auto" w:frame="1"/>
          <w:shd w:val="clear" w:color="auto" w:fill="FFFFFF"/>
        </w:rPr>
        <w:t>projekta</w:t>
      </w:r>
      <w:proofErr w:type="spellEnd"/>
      <w:r>
        <w:rPr>
          <w:rStyle w:val="Poudarek"/>
          <w:rFonts w:ascii="Open Sans" w:hAnsi="Open Sans" w:cs="Open Sans"/>
          <w:color w:val="6E6E6E"/>
          <w:sz w:val="21"/>
          <w:szCs w:val="21"/>
          <w:bdr w:val="none" w:sz="0" w:space="0" w:color="auto" w:frame="1"/>
          <w:shd w:val="clear" w:color="auto" w:fill="FFFFFF"/>
        </w:rPr>
        <w:t> </w:t>
      </w:r>
      <w:proofErr w:type="spellStart"/>
      <w:r w:rsidR="00676179">
        <w:fldChar w:fldCharType="begin"/>
      </w:r>
      <w:r w:rsidR="00676179">
        <w:instrText xml:space="preserve"> HYPERLINK "http://kazalci.arso.gov.si/" \t "_blank" </w:instrText>
      </w:r>
      <w:r w:rsidR="00676179">
        <w:fldChar w:fldCharType="separate"/>
      </w:r>
      <w:r>
        <w:rPr>
          <w:rStyle w:val="Hiperpovezava"/>
          <w:rFonts w:ascii="Open Sans" w:hAnsi="Open Sans" w:cs="Open Sans"/>
          <w:i/>
          <w:iCs/>
          <w:color w:val="E18F39"/>
          <w:sz w:val="21"/>
          <w:szCs w:val="21"/>
          <w:bdr w:val="none" w:sz="0" w:space="0" w:color="auto" w:frame="1"/>
          <w:shd w:val="clear" w:color="auto" w:fill="FFFFFF"/>
        </w:rPr>
        <w:t>Kazalci</w:t>
      </w:r>
      <w:proofErr w:type="spellEnd"/>
      <w:r>
        <w:rPr>
          <w:rStyle w:val="Hiperpovezava"/>
          <w:rFonts w:ascii="Open Sans" w:hAnsi="Open Sans" w:cs="Open Sans"/>
          <w:i/>
          <w:iCs/>
          <w:color w:val="E18F39"/>
          <w:sz w:val="21"/>
          <w:szCs w:val="21"/>
          <w:bdr w:val="none" w:sz="0" w:space="0" w:color="auto" w:frame="1"/>
          <w:shd w:val="clear" w:color="auto" w:fill="FFFFFF"/>
        </w:rPr>
        <w:t xml:space="preserve"> </w:t>
      </w:r>
      <w:proofErr w:type="spellStart"/>
      <w:r>
        <w:rPr>
          <w:rStyle w:val="Hiperpovezava"/>
          <w:rFonts w:ascii="Open Sans" w:hAnsi="Open Sans" w:cs="Open Sans"/>
          <w:i/>
          <w:iCs/>
          <w:color w:val="E18F39"/>
          <w:sz w:val="21"/>
          <w:szCs w:val="21"/>
          <w:bdr w:val="none" w:sz="0" w:space="0" w:color="auto" w:frame="1"/>
          <w:shd w:val="clear" w:color="auto" w:fill="FFFFFF"/>
        </w:rPr>
        <w:t>okolja</w:t>
      </w:r>
      <w:proofErr w:type="spellEnd"/>
      <w:r>
        <w:rPr>
          <w:rStyle w:val="Hiperpovezava"/>
          <w:rFonts w:ascii="Open Sans" w:hAnsi="Open Sans" w:cs="Open Sans"/>
          <w:i/>
          <w:iCs/>
          <w:color w:val="E18F39"/>
          <w:sz w:val="21"/>
          <w:szCs w:val="21"/>
          <w:bdr w:val="none" w:sz="0" w:space="0" w:color="auto" w:frame="1"/>
          <w:shd w:val="clear" w:color="auto" w:fill="FFFFFF"/>
        </w:rPr>
        <w:t xml:space="preserve"> v </w:t>
      </w:r>
      <w:proofErr w:type="spellStart"/>
      <w:r>
        <w:rPr>
          <w:rStyle w:val="Hiperpovezava"/>
          <w:rFonts w:ascii="Open Sans" w:hAnsi="Open Sans" w:cs="Open Sans"/>
          <w:i/>
          <w:iCs/>
          <w:color w:val="E18F39"/>
          <w:sz w:val="21"/>
          <w:szCs w:val="21"/>
          <w:bdr w:val="none" w:sz="0" w:space="0" w:color="auto" w:frame="1"/>
          <w:shd w:val="clear" w:color="auto" w:fill="FFFFFF"/>
        </w:rPr>
        <w:t>Sloveniji</w:t>
      </w:r>
      <w:proofErr w:type="spellEnd"/>
      <w:r>
        <w:rPr>
          <w:rStyle w:val="Hiperpovezava"/>
          <w:rFonts w:ascii="Open Sans" w:hAnsi="Open Sans" w:cs="Open Sans"/>
          <w:i/>
          <w:iCs/>
          <w:color w:val="E18F39"/>
          <w:sz w:val="21"/>
          <w:szCs w:val="21"/>
          <w:bdr w:val="none" w:sz="0" w:space="0" w:color="auto" w:frame="1"/>
          <w:shd w:val="clear" w:color="auto" w:fill="FFFFFF"/>
        </w:rPr>
        <w:t xml:space="preserve"> </w:t>
      </w:r>
      <w:r>
        <w:rPr>
          <w:rStyle w:val="Hiperpovezava"/>
          <w:rFonts w:ascii="Arial" w:hAnsi="Arial" w:cs="Arial"/>
          <w:i/>
          <w:iCs/>
          <w:color w:val="E18F39"/>
          <w:sz w:val="21"/>
          <w:szCs w:val="21"/>
          <w:bdr w:val="none" w:sz="0" w:space="0" w:color="auto" w:frame="1"/>
          <w:shd w:val="clear" w:color="auto" w:fill="FFFFFF"/>
        </w:rPr>
        <w:t>→</w:t>
      </w:r>
      <w:r w:rsidR="00676179">
        <w:rPr>
          <w:rStyle w:val="Hiperpovezava"/>
          <w:rFonts w:ascii="Arial" w:hAnsi="Arial" w:cs="Arial"/>
          <w:i/>
          <w:iCs/>
          <w:color w:val="E18F39"/>
          <w:sz w:val="21"/>
          <w:szCs w:val="21"/>
          <w:bdr w:val="none" w:sz="0" w:space="0" w:color="auto" w:frame="1"/>
          <w:shd w:val="clear" w:color="auto" w:fill="FFFFFF"/>
        </w:rPr>
        <w:fldChar w:fldCharType="end"/>
      </w:r>
    </w:p>
    <w:p w14:paraId="3657D446" w14:textId="77777777" w:rsidR="00506653" w:rsidRDefault="00506653" w:rsidP="00CB432F">
      <w:pPr>
        <w:spacing w:after="150" w:line="264" w:lineRule="atLeast"/>
        <w:textAlignment w:val="baseline"/>
        <w:outlineLvl w:val="1"/>
        <w:rPr>
          <w:rFonts w:ascii="Roboto" w:eastAsia="Times New Roman" w:hAnsi="Roboto" w:cs="Times New Roman"/>
          <w:b/>
          <w:bCs/>
          <w:color w:val="222222"/>
          <w:spacing w:val="15"/>
          <w:sz w:val="51"/>
          <w:szCs w:val="51"/>
          <w:lang w:eastAsia="en-GB"/>
        </w:rPr>
      </w:pPr>
    </w:p>
    <w:p w14:paraId="16719BAD" w14:textId="7C893233" w:rsidR="00CB432F" w:rsidRPr="00DF20B2" w:rsidRDefault="00CB432F" w:rsidP="00CB432F">
      <w:pPr>
        <w:spacing w:after="150" w:line="264" w:lineRule="atLeast"/>
        <w:textAlignment w:val="baseline"/>
        <w:outlineLvl w:val="1"/>
        <w:rPr>
          <w:rFonts w:ascii="Arial" w:eastAsia="Times New Roman" w:hAnsi="Arial" w:cs="Arial"/>
          <w:color w:val="222222"/>
          <w:spacing w:val="15"/>
          <w:sz w:val="32"/>
          <w:szCs w:val="32"/>
          <w:lang w:val="sl-SI" w:eastAsia="en-GB"/>
        </w:rPr>
      </w:pPr>
      <w:r w:rsidRPr="00DF20B2">
        <w:rPr>
          <w:rFonts w:ascii="Arial" w:eastAsia="Times New Roman" w:hAnsi="Arial" w:cs="Arial"/>
          <w:color w:val="222222"/>
          <w:spacing w:val="15"/>
          <w:sz w:val="32"/>
          <w:szCs w:val="32"/>
          <w:lang w:val="sl-SI" w:eastAsia="en-GB"/>
        </w:rPr>
        <w:t>S kakšnim namenom uporabljamo javni potniški prevoz</w:t>
      </w:r>
    </w:p>
    <w:p w14:paraId="1F6E09DA" w14:textId="77777777" w:rsidR="00CB432F" w:rsidRPr="00DF20B2" w:rsidRDefault="00CB432F" w:rsidP="00CB432F">
      <w:pPr>
        <w:spacing w:before="204" w:after="204" w:line="396" w:lineRule="atLeast"/>
        <w:textAlignment w:val="baseline"/>
        <w:rPr>
          <w:rFonts w:ascii="Arial" w:eastAsia="Times New Roman" w:hAnsi="Arial" w:cs="Arial"/>
          <w:lang w:val="sl-SI" w:eastAsia="en-GB"/>
        </w:rPr>
      </w:pPr>
      <w:r w:rsidRPr="00DF20B2">
        <w:rPr>
          <w:rFonts w:ascii="Arial" w:eastAsia="Times New Roman" w:hAnsi="Arial" w:cs="Arial"/>
          <w:lang w:val="sl-SI" w:eastAsia="en-GB"/>
        </w:rPr>
        <w:t>Člani gospodinjstev uporabljajo javni potniški prevoz za različne namene. Pri navajanju zadnje uporabe javnega potniškega prevoza v 2021 je med anketiranimi gospodinjstvi, ki uporabljajo javni prevoz, največji delež gospodinjstev (38 %) navedlo opravke in nakupe. Četrtina (24%) gospodinjstev je javni prevoz nazadnje uporabila za pot na delo. V obeh primerih gre za prevoz znotraj ali zunaj kraja bivanja. Dobra četrtina (28 %) gospodinjstev je javni prevoz nazadnje uporabila za izlete, dobra dvajsetina (6 %) pa ga je uporabila za počitnice v več kot 150 km oddaljenih krajih.</w:t>
      </w:r>
    </w:p>
    <w:p w14:paraId="5B7CA70B" w14:textId="77777777" w:rsidR="00CB432F" w:rsidRPr="00DF20B2" w:rsidRDefault="00CB432F" w:rsidP="00CB432F">
      <w:pPr>
        <w:spacing w:before="204" w:after="204" w:line="396" w:lineRule="atLeast"/>
        <w:textAlignment w:val="baseline"/>
        <w:rPr>
          <w:rFonts w:ascii="Arial" w:eastAsia="Times New Roman" w:hAnsi="Arial" w:cs="Arial"/>
          <w:lang w:val="sl-SI" w:eastAsia="en-GB"/>
        </w:rPr>
      </w:pPr>
      <w:r w:rsidRPr="00DF20B2">
        <w:rPr>
          <w:rFonts w:ascii="Arial" w:eastAsia="Times New Roman" w:hAnsi="Arial" w:cs="Arial"/>
          <w:lang w:val="sl-SI" w:eastAsia="en-GB"/>
        </w:rPr>
        <w:lastRenderedPageBreak/>
        <w:t>Leta 2021 je samo majhen delež (3 %) gospodinjstev pod namenom zadnje uporabe javnega prevoza navedel prevoz v vrtec, šolo in na fakulteto. Ta podatek priča zlasti o družbenih spremembah v času pandemije Covid-19.</w:t>
      </w:r>
    </w:p>
    <w:p w14:paraId="0B3BA801" w14:textId="6BB0718C" w:rsidR="00CB432F" w:rsidRPr="00DF20B2" w:rsidRDefault="00CB432F" w:rsidP="00CB432F">
      <w:pPr>
        <w:spacing w:line="396" w:lineRule="atLeast"/>
        <w:textAlignment w:val="baseline"/>
        <w:rPr>
          <w:rFonts w:ascii="Arial" w:eastAsia="Times New Roman" w:hAnsi="Arial" w:cs="Arial"/>
          <w:lang w:val="sl-SI" w:eastAsia="en-GB"/>
        </w:rPr>
      </w:pPr>
    </w:p>
    <w:p w14:paraId="0AA8E716" w14:textId="77777777" w:rsidR="00CB432F" w:rsidRPr="00DF20B2" w:rsidRDefault="00CB432F" w:rsidP="00CB432F">
      <w:pPr>
        <w:spacing w:after="150" w:line="264" w:lineRule="atLeast"/>
        <w:textAlignment w:val="baseline"/>
        <w:outlineLvl w:val="1"/>
        <w:rPr>
          <w:rFonts w:ascii="Arial" w:eastAsia="Times New Roman" w:hAnsi="Arial" w:cs="Arial"/>
          <w:color w:val="222222"/>
          <w:spacing w:val="15"/>
          <w:sz w:val="32"/>
          <w:szCs w:val="32"/>
          <w:lang w:val="sl-SI" w:eastAsia="en-GB"/>
        </w:rPr>
      </w:pPr>
      <w:r w:rsidRPr="00DF20B2">
        <w:rPr>
          <w:rFonts w:ascii="Arial" w:eastAsia="Times New Roman" w:hAnsi="Arial" w:cs="Arial"/>
          <w:color w:val="222222"/>
          <w:spacing w:val="15"/>
          <w:sz w:val="32"/>
          <w:szCs w:val="32"/>
          <w:lang w:val="sl-SI" w:eastAsia="en-GB"/>
        </w:rPr>
        <w:t>Uporaba JPP v desetletnem obdobju</w:t>
      </w:r>
    </w:p>
    <w:p w14:paraId="0CB5FDBA" w14:textId="77777777" w:rsidR="00CB432F" w:rsidRPr="00DF20B2" w:rsidRDefault="00CB432F" w:rsidP="00CB432F">
      <w:pPr>
        <w:spacing w:before="204" w:after="204" w:line="396" w:lineRule="atLeast"/>
        <w:textAlignment w:val="baseline"/>
        <w:rPr>
          <w:rFonts w:ascii="Arial" w:eastAsia="Times New Roman" w:hAnsi="Arial" w:cs="Arial"/>
          <w:lang w:val="sl-SI" w:eastAsia="en-GB"/>
        </w:rPr>
      </w:pPr>
      <w:r w:rsidRPr="00DF20B2">
        <w:rPr>
          <w:rFonts w:ascii="Arial" w:eastAsia="Times New Roman" w:hAnsi="Arial" w:cs="Arial"/>
          <w:lang w:val="sl-SI" w:eastAsia="en-GB"/>
        </w:rPr>
        <w:t>Rezultati raziskave REUS 2019 kažejo, da je javni potniški prevoz tudi pred pandemijo predstavljal ključni način prevoza za precej majhen delež gospodinjstev. Med gospodinjstvi, ki uporabljajo javni prevoz, ga slaba desetina uporablja izključno za pot na delo v kraju bivanja (7 %) oziroma zunaj kraja bivanja (7 %), slaba dvajsetina (4 %) gospodinjstev javni potniški prevod uporablja za pot v vrtec, dobra desetina (14 %) za pot v šolo in dobra desetina (13%) za pot na fakulteto.</w:t>
      </w:r>
    </w:p>
    <w:p w14:paraId="5D93C4FF" w14:textId="0077D712" w:rsidR="00506653" w:rsidRDefault="00CB432F" w:rsidP="00DF20B2">
      <w:pPr>
        <w:spacing w:before="204" w:after="204" w:line="396" w:lineRule="atLeast"/>
        <w:textAlignment w:val="baseline"/>
        <w:rPr>
          <w:rFonts w:ascii="Arial" w:eastAsia="Times New Roman" w:hAnsi="Arial" w:cs="Arial"/>
          <w:lang w:val="sl-SI" w:eastAsia="en-GB"/>
        </w:rPr>
      </w:pPr>
      <w:r w:rsidRPr="00DF20B2">
        <w:rPr>
          <w:rFonts w:ascii="Arial" w:eastAsia="Times New Roman" w:hAnsi="Arial" w:cs="Arial"/>
          <w:lang w:val="sl-SI" w:eastAsia="en-GB"/>
        </w:rPr>
        <w:t>Primerjava rezultatov raziskave REUS o načinu prevoza za obdobje 2010-2017, kjer so anketiranci lahko hkrati izbrali več različnih načinov prevoza, kaže, da se je delež gospodinjstev, ki za pot na delo v kraju bivanja poleg avtomobila dodatno uporabljajo javni potniški prevoz, povečal za 22 odstotnih točk (2010: 6%, 2017: 28%) oziroma za 15 odstotnih točk v primeru poti na delo zunaj kraja bivanja (2010: 6 %, 2017: 21 %).</w:t>
      </w:r>
    </w:p>
    <w:p w14:paraId="10827FE5" w14:textId="77777777" w:rsidR="00DF20B2" w:rsidRPr="00DF20B2" w:rsidRDefault="00DF20B2" w:rsidP="00DF20B2">
      <w:pPr>
        <w:spacing w:before="204" w:after="204" w:line="396" w:lineRule="atLeast"/>
        <w:textAlignment w:val="baseline"/>
        <w:rPr>
          <w:rFonts w:ascii="Arial" w:eastAsia="Times New Roman" w:hAnsi="Arial" w:cs="Arial"/>
          <w:lang w:val="sl-SI" w:eastAsia="en-GB"/>
        </w:rPr>
      </w:pPr>
    </w:p>
    <w:p w14:paraId="1AFC8AFF" w14:textId="00F8A30C" w:rsidR="00CB432F" w:rsidRPr="00DF20B2" w:rsidRDefault="00CB432F" w:rsidP="00CB432F">
      <w:pPr>
        <w:spacing w:after="150" w:line="264" w:lineRule="atLeast"/>
        <w:textAlignment w:val="baseline"/>
        <w:outlineLvl w:val="1"/>
        <w:rPr>
          <w:rFonts w:ascii="Arial" w:eastAsia="Times New Roman" w:hAnsi="Arial" w:cs="Arial"/>
          <w:color w:val="222222"/>
          <w:spacing w:val="15"/>
          <w:sz w:val="32"/>
          <w:szCs w:val="32"/>
          <w:lang w:val="sl-SI" w:eastAsia="en-GB"/>
        </w:rPr>
      </w:pPr>
      <w:r w:rsidRPr="00DF20B2">
        <w:rPr>
          <w:rFonts w:ascii="Arial" w:eastAsia="Times New Roman" w:hAnsi="Arial" w:cs="Arial"/>
          <w:color w:val="222222"/>
          <w:spacing w:val="15"/>
          <w:sz w:val="32"/>
          <w:szCs w:val="32"/>
          <w:lang w:val="sl-SI" w:eastAsia="en-GB"/>
        </w:rPr>
        <w:t>Ugotovitev</w:t>
      </w:r>
    </w:p>
    <w:p w14:paraId="656D140E" w14:textId="5D9861B6" w:rsidR="00CB432F" w:rsidRPr="00DF20B2" w:rsidRDefault="00CB432F" w:rsidP="00CB432F">
      <w:pPr>
        <w:spacing w:before="204" w:after="204" w:line="396" w:lineRule="atLeast"/>
        <w:textAlignment w:val="baseline"/>
        <w:rPr>
          <w:rFonts w:ascii="Arial" w:eastAsia="Times New Roman" w:hAnsi="Arial" w:cs="Arial"/>
          <w:lang w:val="sl-SI" w:eastAsia="en-GB"/>
        </w:rPr>
      </w:pPr>
      <w:r w:rsidRPr="00DF20B2">
        <w:rPr>
          <w:rFonts w:ascii="Arial" w:eastAsia="Times New Roman" w:hAnsi="Arial" w:cs="Arial"/>
          <w:lang w:val="sl-SI" w:eastAsia="en-GB"/>
        </w:rPr>
        <w:t>Podatki Raziskave energetske učinkovitosti REUS kažejo, da samo majhen delež gospodinjstev uporablja javni prevoz kot ključni način prevoza. Podatki za obdobje 2010-2017 kažejo pozitiven trend: delež gospodinjstev, ki poleg avtomobila dodatno uporabljajo javni prevoz za pot na delo, se je povečal. Omejitveni ukrepi so v kriznem obdobju od 2020 do 2021 dodatno otežili redno uporabo javnega potniškega prevoza.</w:t>
      </w:r>
    </w:p>
    <w:p w14:paraId="1BF0D87A" w14:textId="4FA2B247" w:rsidR="00C53282" w:rsidRDefault="00C53282" w:rsidP="00C53282">
      <w:pPr>
        <w:shd w:val="clear" w:color="auto" w:fill="FFFFFF"/>
        <w:textAlignment w:val="baseline"/>
        <w:rPr>
          <w:rFonts w:ascii="Arial" w:hAnsi="Arial" w:cs="Arial"/>
          <w:b/>
          <w:bCs/>
          <w:color w:val="000000"/>
          <w:sz w:val="23"/>
          <w:szCs w:val="23"/>
          <w:bdr w:val="none" w:sz="0" w:space="0" w:color="auto" w:frame="1"/>
          <w:lang w:val="sl-SI"/>
        </w:rPr>
      </w:pPr>
    </w:p>
    <w:p w14:paraId="2F9E295B" w14:textId="2E45F440" w:rsidR="00105B14" w:rsidRDefault="00105B14" w:rsidP="00C53282">
      <w:pPr>
        <w:shd w:val="clear" w:color="auto" w:fill="FFFFFF"/>
        <w:textAlignment w:val="baseline"/>
        <w:rPr>
          <w:rFonts w:ascii="Arial" w:hAnsi="Arial" w:cs="Arial"/>
          <w:color w:val="000000"/>
          <w:sz w:val="23"/>
          <w:szCs w:val="23"/>
          <w:bdr w:val="none" w:sz="0" w:space="0" w:color="auto" w:frame="1"/>
          <w:lang w:val="sl-SI"/>
        </w:rPr>
      </w:pPr>
      <w:r w:rsidRPr="00105B14">
        <w:rPr>
          <w:rFonts w:ascii="Arial" w:hAnsi="Arial" w:cs="Arial"/>
          <w:color w:val="000000"/>
          <w:sz w:val="23"/>
          <w:szCs w:val="23"/>
          <w:bdr w:val="none" w:sz="0" w:space="0" w:color="auto" w:frame="1"/>
          <w:lang w:val="sl-SI"/>
        </w:rPr>
        <w:t>Rajko Dolinšek</w:t>
      </w:r>
    </w:p>
    <w:p w14:paraId="4CB809A0" w14:textId="77DB08C8" w:rsidR="00105B14" w:rsidRPr="00105B14" w:rsidRDefault="00105B14" w:rsidP="00C53282">
      <w:pPr>
        <w:shd w:val="clear" w:color="auto" w:fill="FFFFFF"/>
        <w:textAlignment w:val="baseline"/>
        <w:rPr>
          <w:rFonts w:ascii="Arial" w:hAnsi="Arial" w:cs="Arial"/>
          <w:color w:val="000000"/>
          <w:sz w:val="23"/>
          <w:szCs w:val="23"/>
          <w:bdr w:val="none" w:sz="0" w:space="0" w:color="auto" w:frame="1"/>
          <w:lang w:val="sl-SI"/>
        </w:rPr>
      </w:pPr>
      <w:r>
        <w:rPr>
          <w:rFonts w:ascii="Arial" w:hAnsi="Arial" w:cs="Arial"/>
          <w:color w:val="000000"/>
          <w:sz w:val="23"/>
          <w:szCs w:val="23"/>
          <w:bdr w:val="none" w:sz="0" w:space="0" w:color="auto" w:frame="1"/>
          <w:lang w:val="sl-SI"/>
        </w:rPr>
        <w:t>Informa Echo</w:t>
      </w:r>
    </w:p>
    <w:p w14:paraId="6D6F4979" w14:textId="77777777" w:rsidR="00C53282" w:rsidRPr="00DF20B2" w:rsidRDefault="00C53282" w:rsidP="00C53282">
      <w:pPr>
        <w:shd w:val="clear" w:color="auto" w:fill="FFFFFF"/>
        <w:ind w:left="1065"/>
        <w:textAlignment w:val="baseline"/>
        <w:rPr>
          <w:rFonts w:ascii="Arial" w:hAnsi="Arial" w:cs="Arial"/>
          <w:color w:val="6E6E6E"/>
          <w:sz w:val="23"/>
          <w:szCs w:val="23"/>
          <w:lang w:val="sl-SI"/>
        </w:rPr>
      </w:pPr>
    </w:p>
    <w:p w14:paraId="20412F43" w14:textId="1F590FC8" w:rsidR="00017905" w:rsidRPr="004F0B93" w:rsidRDefault="00105B14" w:rsidP="00CB432F">
      <w:pPr>
        <w:spacing w:before="204" w:after="204" w:line="396" w:lineRule="atLeast"/>
        <w:textAlignment w:val="baseline"/>
        <w:rPr>
          <w:rFonts w:ascii="Arial" w:eastAsia="Times New Roman" w:hAnsi="Arial" w:cs="Arial"/>
          <w:lang w:val="sl-SI" w:eastAsia="en-GB"/>
        </w:rPr>
      </w:pPr>
      <w:r w:rsidRPr="004F0B93">
        <w:rPr>
          <w:rFonts w:ascii="Arial" w:eastAsia="Times New Roman" w:hAnsi="Arial" w:cs="Arial"/>
          <w:lang w:val="sl-SI" w:eastAsia="en-GB"/>
        </w:rPr>
        <w:t>Pripravo članka in slikovnega gradiva je omogočil MOP</w:t>
      </w:r>
      <w:r w:rsidR="004F0B93">
        <w:rPr>
          <w:rFonts w:ascii="Arial" w:eastAsia="Times New Roman" w:hAnsi="Arial" w:cs="Arial"/>
          <w:lang w:val="sl-SI" w:eastAsia="en-GB"/>
        </w:rPr>
        <w:t xml:space="preserve"> </w:t>
      </w:r>
      <w:r w:rsidRPr="004F0B93">
        <w:rPr>
          <w:rFonts w:ascii="Arial" w:eastAsia="Times New Roman" w:hAnsi="Arial" w:cs="Arial"/>
          <w:lang w:val="sl-SI" w:eastAsia="en-GB"/>
        </w:rPr>
        <w:t>-</w:t>
      </w:r>
      <w:r w:rsidR="004F0B93">
        <w:rPr>
          <w:rFonts w:ascii="Arial" w:eastAsia="Times New Roman" w:hAnsi="Arial" w:cs="Arial"/>
          <w:lang w:val="sl-SI" w:eastAsia="en-GB"/>
        </w:rPr>
        <w:t xml:space="preserve"> </w:t>
      </w:r>
      <w:r w:rsidRPr="004F0B93">
        <w:rPr>
          <w:rFonts w:ascii="Arial" w:eastAsia="Times New Roman" w:hAnsi="Arial" w:cs="Arial"/>
          <w:lang w:val="sl-SI" w:eastAsia="en-GB"/>
        </w:rPr>
        <w:t xml:space="preserve">ARSO </w:t>
      </w:r>
    </w:p>
    <w:p w14:paraId="1FEFF2F6" w14:textId="373044A4" w:rsidR="00017905" w:rsidRDefault="00CB432F" w:rsidP="00CB432F">
      <w:pPr>
        <w:spacing w:line="396" w:lineRule="atLeast"/>
        <w:textAlignment w:val="baseline"/>
        <w:rPr>
          <w:rFonts w:ascii="inherit" w:eastAsia="Times New Roman" w:hAnsi="inherit" w:cs="Times New Roman"/>
          <w:i/>
          <w:iCs/>
          <w:bdr w:val="none" w:sz="0" w:space="0" w:color="auto" w:frame="1"/>
          <w:lang w:eastAsia="en-GB"/>
        </w:rPr>
      </w:pPr>
      <w:r w:rsidRPr="00CB432F">
        <w:rPr>
          <w:rFonts w:ascii="inherit" w:eastAsia="Times New Roman" w:hAnsi="inherit" w:cs="Times New Roman"/>
          <w:i/>
          <w:iCs/>
          <w:bdr w:val="none" w:sz="0" w:space="0" w:color="auto" w:frame="1"/>
          <w:lang w:eastAsia="en-GB"/>
        </w:rPr>
        <w:fldChar w:fldCharType="begin"/>
      </w:r>
      <w:r w:rsidRPr="00CB432F">
        <w:rPr>
          <w:rFonts w:ascii="inherit" w:eastAsia="Times New Roman" w:hAnsi="inherit" w:cs="Times New Roman"/>
          <w:i/>
          <w:iCs/>
          <w:bdr w:val="none" w:sz="0" w:space="0" w:color="auto" w:frame="1"/>
          <w:lang w:eastAsia="en-GB"/>
        </w:rPr>
        <w:instrText xml:space="preserve"> INCLUDEPICTURE "https://pozitivnaenergija.si/wp-content/uploads/Logo_Kazalec-okolja-80x80.png" \* MERGEFORMATINET </w:instrText>
      </w:r>
      <w:r w:rsidR="0062709D">
        <w:rPr>
          <w:rFonts w:ascii="inherit" w:eastAsia="Times New Roman" w:hAnsi="inherit" w:cs="Times New Roman"/>
          <w:i/>
          <w:iCs/>
          <w:bdr w:val="none" w:sz="0" w:space="0" w:color="auto" w:frame="1"/>
          <w:lang w:eastAsia="en-GB"/>
        </w:rPr>
        <w:fldChar w:fldCharType="separate"/>
      </w:r>
      <w:r w:rsidRPr="00CB432F">
        <w:rPr>
          <w:rFonts w:ascii="inherit" w:eastAsia="Times New Roman" w:hAnsi="inherit" w:cs="Times New Roman"/>
          <w:i/>
          <w:iCs/>
          <w:bdr w:val="none" w:sz="0" w:space="0" w:color="auto" w:frame="1"/>
          <w:lang w:eastAsia="en-GB"/>
        </w:rPr>
        <w:fldChar w:fldCharType="end"/>
      </w:r>
    </w:p>
    <w:p w14:paraId="384555A9" w14:textId="0317C3CA" w:rsidR="00CB432F" w:rsidRDefault="00CB432F" w:rsidP="00CB432F">
      <w:pPr>
        <w:textAlignment w:val="baseline"/>
        <w:rPr>
          <w:rFonts w:ascii="Times New Roman" w:eastAsia="Times New Roman" w:hAnsi="Times New Roman" w:cs="Times New Roman"/>
          <w:lang w:eastAsia="en-GB"/>
        </w:rPr>
      </w:pPr>
    </w:p>
    <w:p w14:paraId="41BECBF6" w14:textId="4FA38352" w:rsidR="00105B14" w:rsidRDefault="00105B14" w:rsidP="00CB432F">
      <w:pPr>
        <w:textAlignment w:val="baseline"/>
        <w:rPr>
          <w:rFonts w:ascii="Times New Roman" w:eastAsia="Times New Roman" w:hAnsi="Times New Roman" w:cs="Times New Roman"/>
          <w:lang w:eastAsia="en-GB"/>
        </w:rPr>
      </w:pPr>
    </w:p>
    <w:p w14:paraId="2B9158A7" w14:textId="77777777" w:rsidR="00105B14" w:rsidRDefault="00105B14" w:rsidP="00105B14"/>
    <w:p w14:paraId="0202C28F" w14:textId="77777777" w:rsidR="00105B14" w:rsidRDefault="00105B14" w:rsidP="00105B14">
      <w:pPr>
        <w:rPr>
          <w:rFonts w:ascii="Arial" w:hAnsi="Arial" w:cs="Arial"/>
        </w:rPr>
      </w:pPr>
      <w:r>
        <w:rPr>
          <w:rFonts w:ascii="Arial" w:hAnsi="Arial" w:cs="Arial"/>
        </w:rPr>
        <w:t>--------------------------------------------------------------</w:t>
      </w:r>
    </w:p>
    <w:p w14:paraId="3EEE8ACB" w14:textId="77777777" w:rsidR="00105B14" w:rsidRDefault="00105B14" w:rsidP="00105B14">
      <w:pPr>
        <w:pStyle w:val="Navadensplet"/>
        <w:spacing w:before="0" w:beforeAutospacing="0" w:after="0" w:afterAutospacing="0"/>
        <w:rPr>
          <w:rFonts w:ascii="Arial" w:hAnsi="Arial" w:cs="Arial"/>
          <w:b/>
          <w:bCs/>
          <w:color w:val="000000"/>
        </w:rPr>
      </w:pPr>
    </w:p>
    <w:p w14:paraId="604F52FB" w14:textId="77777777" w:rsidR="00105B14" w:rsidRDefault="00105B14" w:rsidP="00105B14">
      <w:pPr>
        <w:rPr>
          <w:rFonts w:ascii="Arial" w:hAnsi="Arial" w:cs="Arial"/>
        </w:rPr>
      </w:pPr>
      <w:proofErr w:type="spellStart"/>
      <w:r>
        <w:rPr>
          <w:rFonts w:ascii="Arial" w:hAnsi="Arial" w:cs="Arial"/>
        </w:rPr>
        <w:t>Vir</w:t>
      </w:r>
      <w:proofErr w:type="spellEnd"/>
      <w:r>
        <w:rPr>
          <w:rFonts w:ascii="Arial" w:hAnsi="Arial" w:cs="Arial"/>
        </w:rPr>
        <w:t xml:space="preserve">: Informa Echo, Raziskava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 REUS 2019, </w:t>
      </w:r>
      <w:hyperlink r:id="rId8" w:history="1">
        <w:r>
          <w:rPr>
            <w:rStyle w:val="Hiperpovezava"/>
            <w:rFonts w:ascii="Arial" w:hAnsi="Arial" w:cs="Arial"/>
          </w:rPr>
          <w:t>www.reus.si</w:t>
        </w:r>
      </w:hyperlink>
    </w:p>
    <w:p w14:paraId="5E2F51BB" w14:textId="77777777" w:rsidR="00105B14" w:rsidRPr="00B35384" w:rsidRDefault="00105B14" w:rsidP="00105B14">
      <w:pPr>
        <w:pStyle w:val="StandardWeb1"/>
        <w:spacing w:before="0" w:after="0"/>
        <w:rPr>
          <w:rFonts w:ascii="Arial" w:hAnsi="Arial" w:cs="Arial"/>
          <w:sz w:val="22"/>
          <w:szCs w:val="22"/>
        </w:rPr>
      </w:pPr>
      <w:r>
        <w:rPr>
          <w:rFonts w:ascii="Arial" w:hAnsi="Arial" w:cs="Arial"/>
          <w:sz w:val="22"/>
          <w:szCs w:val="22"/>
        </w:rPr>
        <w:t>Medijski kotiček:</w:t>
      </w:r>
      <w:r w:rsidRPr="00B35384">
        <w:rPr>
          <w:rFonts w:ascii="Arial" w:hAnsi="Arial" w:cs="Arial"/>
          <w:sz w:val="22"/>
          <w:szCs w:val="22"/>
        </w:rPr>
        <w:t xml:space="preserve"> </w:t>
      </w:r>
      <w:hyperlink r:id="rId9" w:history="1">
        <w:r w:rsidRPr="00B35384">
          <w:rPr>
            <w:rStyle w:val="Hiperpovezava"/>
            <w:rFonts w:ascii="Arial" w:hAnsi="Arial" w:cs="Arial"/>
            <w:sz w:val="22"/>
            <w:szCs w:val="22"/>
          </w:rPr>
          <w:t>https://mediji.reus.si/</w:t>
        </w:r>
      </w:hyperlink>
    </w:p>
    <w:p w14:paraId="585F5803" w14:textId="77777777" w:rsidR="00105B14" w:rsidRDefault="00105B14" w:rsidP="00105B14">
      <w:pPr>
        <w:pStyle w:val="StandardWeb1"/>
        <w:spacing w:before="0" w:after="0"/>
        <w:rPr>
          <w:rFonts w:ascii="Arial" w:hAnsi="Arial" w:cs="Arial"/>
          <w:color w:val="000000" w:themeColor="text1"/>
        </w:rPr>
      </w:pPr>
    </w:p>
    <w:p w14:paraId="5CC04634" w14:textId="77777777" w:rsidR="00105B14" w:rsidRPr="00454C58" w:rsidRDefault="00105B14" w:rsidP="00105B14">
      <w:pPr>
        <w:pStyle w:val="Navadensplet"/>
        <w:shd w:val="clear" w:color="auto" w:fill="FFFFFF"/>
        <w:spacing w:before="0" w:beforeAutospacing="0" w:after="0" w:afterAutospacing="0"/>
        <w:ind w:right="-20"/>
        <w:rPr>
          <w:rFonts w:ascii="Arial" w:hAnsi="Arial" w:cs="Arial"/>
          <w:color w:val="4472C4" w:themeColor="accent1"/>
          <w:sz w:val="22"/>
          <w:szCs w:val="22"/>
        </w:rPr>
      </w:pPr>
      <w:proofErr w:type="spellStart"/>
      <w:r w:rsidRPr="00454C58">
        <w:rPr>
          <w:rFonts w:ascii="Arial" w:hAnsi="Arial" w:cs="Arial"/>
          <w:color w:val="000000" w:themeColor="text1"/>
          <w:sz w:val="22"/>
          <w:szCs w:val="22"/>
        </w:rPr>
        <w:t>Infografika</w:t>
      </w:r>
      <w:proofErr w:type="spellEnd"/>
      <w:r w:rsidRPr="00454C58">
        <w:rPr>
          <w:rFonts w:ascii="Arial" w:hAnsi="Arial" w:cs="Arial"/>
          <w:color w:val="000000" w:themeColor="text1"/>
          <w:sz w:val="22"/>
          <w:szCs w:val="22"/>
        </w:rPr>
        <w:t xml:space="preserve"> je </w:t>
      </w:r>
      <w:proofErr w:type="spellStart"/>
      <w:r w:rsidRPr="00454C58">
        <w:rPr>
          <w:rFonts w:ascii="Arial" w:hAnsi="Arial" w:cs="Arial"/>
          <w:color w:val="000000" w:themeColor="text1"/>
          <w:sz w:val="22"/>
          <w:szCs w:val="22"/>
        </w:rPr>
        <w:t>primerna</w:t>
      </w:r>
      <w:proofErr w:type="spellEnd"/>
      <w:r w:rsidRPr="00454C58">
        <w:rPr>
          <w:rFonts w:ascii="Arial" w:hAnsi="Arial" w:cs="Arial"/>
          <w:color w:val="000000" w:themeColor="text1"/>
          <w:sz w:val="22"/>
          <w:szCs w:val="22"/>
        </w:rPr>
        <w:t xml:space="preserve"> za </w:t>
      </w:r>
      <w:proofErr w:type="spellStart"/>
      <w:r w:rsidRPr="00454C58">
        <w:rPr>
          <w:rFonts w:ascii="Arial" w:hAnsi="Arial" w:cs="Arial"/>
          <w:color w:val="000000" w:themeColor="text1"/>
          <w:sz w:val="22"/>
          <w:szCs w:val="22"/>
        </w:rPr>
        <w:t>tisk</w:t>
      </w:r>
      <w:proofErr w:type="spellEnd"/>
      <w:r w:rsidRPr="00454C58">
        <w:rPr>
          <w:rFonts w:ascii="Arial" w:hAnsi="Arial" w:cs="Arial"/>
          <w:color w:val="000000" w:themeColor="text1"/>
          <w:sz w:val="22"/>
          <w:szCs w:val="22"/>
        </w:rPr>
        <w:t xml:space="preserve"> do </w:t>
      </w:r>
      <w:proofErr w:type="spellStart"/>
      <w:r w:rsidRPr="00454C58">
        <w:rPr>
          <w:rFonts w:ascii="Arial" w:hAnsi="Arial" w:cs="Arial"/>
          <w:color w:val="000000" w:themeColor="text1"/>
          <w:sz w:val="22"/>
          <w:szCs w:val="22"/>
        </w:rPr>
        <w:t>širine</w:t>
      </w:r>
      <w:proofErr w:type="spellEnd"/>
      <w:r w:rsidRPr="00454C58">
        <w:rPr>
          <w:rFonts w:ascii="Arial" w:hAnsi="Arial" w:cs="Arial"/>
          <w:color w:val="000000" w:themeColor="text1"/>
          <w:sz w:val="22"/>
          <w:szCs w:val="22"/>
        </w:rPr>
        <w:t xml:space="preserve"> 17 cm / © Informa Echo / </w:t>
      </w:r>
    </w:p>
    <w:p w14:paraId="57520DEF" w14:textId="77777777" w:rsidR="00105B14" w:rsidRDefault="00105B14" w:rsidP="00105B14">
      <w:pPr>
        <w:pStyle w:val="Navadensplet"/>
        <w:spacing w:before="0" w:beforeAutospacing="0" w:after="0" w:afterAutospacing="0"/>
        <w:rPr>
          <w:rFonts w:ascii="Arial" w:hAnsi="Arial" w:cs="Arial"/>
          <w:b/>
          <w:bCs/>
          <w:color w:val="000000"/>
        </w:rPr>
      </w:pPr>
    </w:p>
    <w:p w14:paraId="01ED69E3" w14:textId="77777777" w:rsidR="00105B14" w:rsidRDefault="00105B14" w:rsidP="00105B14">
      <w:pPr>
        <w:rPr>
          <w:rFonts w:ascii="Arial" w:hAnsi="Arial" w:cs="Arial"/>
        </w:rPr>
      </w:pPr>
    </w:p>
    <w:p w14:paraId="0C03D7B3" w14:textId="77777777" w:rsidR="00105B14" w:rsidRDefault="00105B14" w:rsidP="00105B14">
      <w:pPr>
        <w:pStyle w:val="Navadensplet"/>
        <w:spacing w:before="0" w:beforeAutospacing="0" w:after="0" w:afterAutospacing="0"/>
        <w:rPr>
          <w:rFonts w:ascii="Arial" w:hAnsi="Arial" w:cs="Arial"/>
          <w:b/>
          <w:bCs/>
          <w:color w:val="000000"/>
        </w:rPr>
      </w:pPr>
      <w:r>
        <w:rPr>
          <w:rFonts w:ascii="Arial" w:hAnsi="Arial" w:cs="Arial"/>
          <w:b/>
          <w:bCs/>
          <w:color w:val="000000"/>
        </w:rPr>
        <w:t xml:space="preserve">O </w:t>
      </w:r>
      <w:proofErr w:type="spellStart"/>
      <w:r>
        <w:rPr>
          <w:rFonts w:ascii="Arial" w:hAnsi="Arial" w:cs="Arial"/>
          <w:b/>
          <w:bCs/>
          <w:color w:val="000000"/>
        </w:rPr>
        <w:t>Raziskavi</w:t>
      </w:r>
      <w:proofErr w:type="spellEnd"/>
      <w:r>
        <w:rPr>
          <w:rFonts w:ascii="Arial" w:hAnsi="Arial" w:cs="Arial"/>
          <w:b/>
          <w:bCs/>
          <w:color w:val="000000"/>
        </w:rPr>
        <w:t xml:space="preserve"> REUS</w:t>
      </w:r>
    </w:p>
    <w:p w14:paraId="0A76A448" w14:textId="77777777" w:rsidR="00105B14" w:rsidRDefault="00105B14" w:rsidP="00105B14">
      <w:pPr>
        <w:pStyle w:val="Navadensplet"/>
        <w:spacing w:before="0" w:beforeAutospacing="0" w:after="0" w:afterAutospacing="0"/>
        <w:textAlignment w:val="baseline"/>
        <w:rPr>
          <w:rFonts w:ascii="Arial" w:hAnsi="Arial" w:cs="Arial"/>
          <w:color w:val="000000" w:themeColor="text1"/>
          <w:sz w:val="22"/>
          <w:szCs w:val="22"/>
          <w:bdr w:val="none" w:sz="0" w:space="0" w:color="auto" w:frame="1"/>
        </w:rPr>
      </w:pPr>
    </w:p>
    <w:p w14:paraId="048915BF" w14:textId="77777777" w:rsidR="00105B14" w:rsidRDefault="00105B14" w:rsidP="00105B14">
      <w:pPr>
        <w:rPr>
          <w:rFonts w:ascii="Arial" w:hAnsi="Arial" w:cs="Arial"/>
        </w:rPr>
      </w:pPr>
      <w:r>
        <w:rPr>
          <w:rFonts w:ascii="Arial" w:hAnsi="Arial" w:cs="Arial"/>
        </w:rPr>
        <w:t xml:space="preserve">Raziskava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 REUS je </w:t>
      </w:r>
      <w:proofErr w:type="spellStart"/>
      <w:r>
        <w:rPr>
          <w:rFonts w:ascii="Arial" w:hAnsi="Arial" w:cs="Arial"/>
        </w:rPr>
        <w:t>edina</w:t>
      </w:r>
      <w:proofErr w:type="spellEnd"/>
      <w:r>
        <w:rPr>
          <w:rFonts w:ascii="Arial" w:hAnsi="Arial" w:cs="Arial"/>
        </w:rPr>
        <w:t xml:space="preserve"> </w:t>
      </w:r>
      <w:proofErr w:type="spellStart"/>
      <w:r>
        <w:rPr>
          <w:rFonts w:ascii="Arial" w:hAnsi="Arial" w:cs="Arial"/>
        </w:rPr>
        <w:t>neodvisna</w:t>
      </w:r>
      <w:proofErr w:type="spellEnd"/>
      <w:r>
        <w:rPr>
          <w:rFonts w:ascii="Arial" w:hAnsi="Arial" w:cs="Arial"/>
        </w:rPr>
        <w:t xml:space="preserve"> </w:t>
      </w:r>
      <w:proofErr w:type="spellStart"/>
      <w:r>
        <w:rPr>
          <w:rFonts w:ascii="Arial" w:hAnsi="Arial" w:cs="Arial"/>
        </w:rPr>
        <w:t>kontinuirana</w:t>
      </w:r>
      <w:proofErr w:type="spellEnd"/>
      <w:r>
        <w:rPr>
          <w:rFonts w:ascii="Arial" w:hAnsi="Arial" w:cs="Arial"/>
        </w:rPr>
        <w:t xml:space="preserve"> </w:t>
      </w:r>
      <w:proofErr w:type="spellStart"/>
      <w:r>
        <w:rPr>
          <w:rFonts w:ascii="Arial" w:hAnsi="Arial" w:cs="Arial"/>
        </w:rPr>
        <w:t>raziskava</w:t>
      </w:r>
      <w:proofErr w:type="spellEnd"/>
      <w:r>
        <w:rPr>
          <w:rFonts w:ascii="Arial" w:hAnsi="Arial" w:cs="Arial"/>
        </w:rPr>
        <w:t xml:space="preserve"> v </w:t>
      </w:r>
      <w:proofErr w:type="spellStart"/>
      <w:r>
        <w:rPr>
          <w:rFonts w:ascii="Arial" w:hAnsi="Arial" w:cs="Arial"/>
        </w:rPr>
        <w:t>Sloveniji</w:t>
      </w:r>
      <w:proofErr w:type="spellEnd"/>
      <w:r>
        <w:rPr>
          <w:rFonts w:ascii="Arial" w:hAnsi="Arial" w:cs="Arial"/>
        </w:rPr>
        <w:t xml:space="preserve">, ki </w:t>
      </w:r>
      <w:proofErr w:type="spellStart"/>
      <w:r>
        <w:rPr>
          <w:rFonts w:ascii="Arial" w:hAnsi="Arial" w:cs="Arial"/>
        </w:rPr>
        <w:t>omogoča</w:t>
      </w:r>
      <w:proofErr w:type="spellEnd"/>
      <w:r>
        <w:rPr>
          <w:rFonts w:ascii="Arial" w:hAnsi="Arial" w:cs="Arial"/>
        </w:rPr>
        <w:t xml:space="preserve"> </w:t>
      </w:r>
      <w:proofErr w:type="spellStart"/>
      <w:r>
        <w:rPr>
          <w:rFonts w:ascii="Arial" w:hAnsi="Arial" w:cs="Arial"/>
        </w:rPr>
        <w:t>pridobivanje</w:t>
      </w:r>
      <w:proofErr w:type="spellEnd"/>
      <w:r>
        <w:rPr>
          <w:rFonts w:ascii="Arial" w:hAnsi="Arial" w:cs="Arial"/>
        </w:rPr>
        <w:t xml:space="preserve"> </w:t>
      </w:r>
      <w:proofErr w:type="spellStart"/>
      <w:r>
        <w:rPr>
          <w:rFonts w:ascii="Arial" w:hAnsi="Arial" w:cs="Arial"/>
        </w:rPr>
        <w:t>statistično</w:t>
      </w:r>
      <w:proofErr w:type="spellEnd"/>
      <w:r>
        <w:rPr>
          <w:rFonts w:ascii="Arial" w:hAnsi="Arial" w:cs="Arial"/>
        </w:rPr>
        <w:t xml:space="preserve"> </w:t>
      </w:r>
      <w:proofErr w:type="spellStart"/>
      <w:r>
        <w:rPr>
          <w:rFonts w:ascii="Arial" w:hAnsi="Arial" w:cs="Arial"/>
        </w:rPr>
        <w:t>relevantnih</w:t>
      </w:r>
      <w:proofErr w:type="spellEnd"/>
      <w:r>
        <w:rPr>
          <w:rFonts w:ascii="Arial" w:hAnsi="Arial" w:cs="Arial"/>
        </w:rPr>
        <w:t xml:space="preserve"> </w:t>
      </w:r>
      <w:proofErr w:type="spellStart"/>
      <w:r>
        <w:rPr>
          <w:rFonts w:ascii="Arial" w:hAnsi="Arial" w:cs="Arial"/>
        </w:rPr>
        <w:t>podatkov</w:t>
      </w:r>
      <w:proofErr w:type="spellEnd"/>
      <w:r>
        <w:rPr>
          <w:rFonts w:ascii="Arial" w:hAnsi="Arial" w:cs="Arial"/>
        </w:rPr>
        <w:t xml:space="preserve"> s </w:t>
      </w:r>
      <w:proofErr w:type="spellStart"/>
      <w:r>
        <w:rPr>
          <w:rFonts w:ascii="Arial" w:hAnsi="Arial" w:cs="Arial"/>
        </w:rPr>
        <w:t>področja</w:t>
      </w:r>
      <w:proofErr w:type="spellEnd"/>
      <w:r>
        <w:rPr>
          <w:rFonts w:ascii="Arial" w:hAnsi="Arial" w:cs="Arial"/>
        </w:rPr>
        <w:t xml:space="preserve"> rabe </w:t>
      </w:r>
      <w:proofErr w:type="spellStart"/>
      <w:r>
        <w:rPr>
          <w:rFonts w:ascii="Arial" w:hAnsi="Arial" w:cs="Arial"/>
        </w:rPr>
        <w:t>energije</w:t>
      </w:r>
      <w:proofErr w:type="spellEnd"/>
      <w:r>
        <w:rPr>
          <w:rFonts w:ascii="Arial" w:hAnsi="Arial" w:cs="Arial"/>
        </w:rPr>
        <w:t xml:space="preserve">.  Raziskava REUS 2019 </w:t>
      </w:r>
      <w:proofErr w:type="spellStart"/>
      <w:r>
        <w:rPr>
          <w:rFonts w:ascii="Arial" w:hAnsi="Arial" w:cs="Arial"/>
        </w:rPr>
        <w:t>predstavlja</w:t>
      </w:r>
      <w:proofErr w:type="spellEnd"/>
      <w:r>
        <w:rPr>
          <w:rFonts w:ascii="Arial" w:hAnsi="Arial" w:cs="Arial"/>
        </w:rPr>
        <w:t xml:space="preserve"> </w:t>
      </w:r>
      <w:proofErr w:type="spellStart"/>
      <w:r>
        <w:rPr>
          <w:rFonts w:ascii="Arial" w:hAnsi="Arial" w:cs="Arial"/>
        </w:rPr>
        <w:t>sedmi</w:t>
      </w:r>
      <w:proofErr w:type="spellEnd"/>
      <w:r>
        <w:rPr>
          <w:rFonts w:ascii="Arial" w:hAnsi="Arial" w:cs="Arial"/>
        </w:rPr>
        <w:t xml:space="preserve"> val </w:t>
      </w:r>
      <w:proofErr w:type="spellStart"/>
      <w:r>
        <w:rPr>
          <w:rFonts w:ascii="Arial" w:hAnsi="Arial" w:cs="Arial"/>
        </w:rPr>
        <w:t>Raziskave</w:t>
      </w:r>
      <w:proofErr w:type="spellEnd"/>
      <w:r>
        <w:rPr>
          <w:rFonts w:ascii="Arial" w:hAnsi="Arial" w:cs="Arial"/>
        </w:rPr>
        <w:t xml:space="preserve">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ki jo </w:t>
      </w:r>
      <w:proofErr w:type="spellStart"/>
      <w:r>
        <w:rPr>
          <w:rFonts w:ascii="Arial" w:hAnsi="Arial" w:cs="Arial"/>
        </w:rPr>
        <w:t>izvaja</w:t>
      </w:r>
      <w:proofErr w:type="spellEnd"/>
      <w:r>
        <w:rPr>
          <w:rFonts w:ascii="Arial" w:hAnsi="Arial" w:cs="Arial"/>
        </w:rPr>
        <w:t xml:space="preserve"> Informa Echo v </w:t>
      </w:r>
      <w:proofErr w:type="spellStart"/>
      <w:r>
        <w:rPr>
          <w:rFonts w:ascii="Arial" w:hAnsi="Arial" w:cs="Arial"/>
        </w:rPr>
        <w:t>sodelovanju</w:t>
      </w:r>
      <w:proofErr w:type="spellEnd"/>
      <w:r>
        <w:rPr>
          <w:rFonts w:ascii="Arial" w:hAnsi="Arial" w:cs="Arial"/>
        </w:rPr>
        <w:t xml:space="preserve"> s </w:t>
      </w:r>
      <w:proofErr w:type="spellStart"/>
      <w:r>
        <w:rPr>
          <w:rFonts w:ascii="Arial" w:hAnsi="Arial" w:cs="Arial"/>
        </w:rPr>
        <w:t>partnerji</w:t>
      </w:r>
      <w:proofErr w:type="spellEnd"/>
      <w:r>
        <w:rPr>
          <w:rFonts w:ascii="Arial" w:hAnsi="Arial" w:cs="Arial"/>
        </w:rPr>
        <w:t xml:space="preserve"> od 2009. </w:t>
      </w:r>
      <w:proofErr w:type="spellStart"/>
      <w:r>
        <w:rPr>
          <w:rFonts w:ascii="Arial" w:hAnsi="Arial" w:cs="Arial"/>
        </w:rPr>
        <w:t>Glavni</w:t>
      </w:r>
      <w:proofErr w:type="spellEnd"/>
      <w:r>
        <w:rPr>
          <w:rFonts w:ascii="Arial" w:hAnsi="Arial" w:cs="Arial"/>
        </w:rPr>
        <w:t xml:space="preserve"> </w:t>
      </w:r>
      <w:proofErr w:type="spellStart"/>
      <w:r>
        <w:rPr>
          <w:rFonts w:ascii="Arial" w:hAnsi="Arial" w:cs="Arial"/>
        </w:rPr>
        <w:t>sofinancer</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REUS je </w:t>
      </w:r>
      <w:proofErr w:type="spellStart"/>
      <w:r>
        <w:rPr>
          <w:rFonts w:ascii="Arial" w:hAnsi="Arial" w:cs="Arial"/>
        </w:rPr>
        <w:t>podjetje</w:t>
      </w:r>
      <w:proofErr w:type="spellEnd"/>
      <w:r>
        <w:rPr>
          <w:rFonts w:ascii="Arial" w:hAnsi="Arial" w:cs="Arial"/>
        </w:rPr>
        <w:t> </w:t>
      </w:r>
      <w:proofErr w:type="spellStart"/>
      <w:r>
        <w:fldChar w:fldCharType="begin"/>
      </w:r>
      <w:r>
        <w:instrText xml:space="preserve"> HYPERLINK "https://www.borzen.si/sl/" \t "_blank" </w:instrText>
      </w:r>
      <w:r>
        <w:fldChar w:fldCharType="separate"/>
      </w:r>
      <w:r>
        <w:rPr>
          <w:rStyle w:val="Hiperpovezava"/>
          <w:rFonts w:ascii="Arial" w:hAnsi="Arial" w:cs="Arial"/>
        </w:rPr>
        <w:t>Borzen</w:t>
      </w:r>
      <w:proofErr w:type="spellEnd"/>
      <w:r>
        <w:rPr>
          <w:rStyle w:val="Hiperpovezava"/>
          <w:rFonts w:ascii="Arial" w:hAnsi="Arial" w:cs="Arial"/>
        </w:rPr>
        <w:fldChar w:fldCharType="end"/>
      </w:r>
      <w:r>
        <w:rPr>
          <w:rFonts w:ascii="Arial" w:hAnsi="Arial" w:cs="Arial"/>
        </w:rPr>
        <w:t> / </w:t>
      </w:r>
      <w:hyperlink r:id="rId10" w:tgtFrame="_blank" w:history="1">
        <w:r>
          <w:rPr>
            <w:rStyle w:val="Hiperpovezava"/>
            <w:rFonts w:ascii="Arial" w:hAnsi="Arial" w:cs="Arial"/>
          </w:rPr>
          <w:t>Trajnostna energija</w:t>
        </w:r>
      </w:hyperlink>
      <w:r>
        <w:rPr>
          <w:rFonts w:ascii="Arial" w:hAnsi="Arial" w:cs="Arial"/>
        </w:rPr>
        <w:t>.</w:t>
      </w:r>
    </w:p>
    <w:p w14:paraId="1A14026E" w14:textId="77777777" w:rsidR="00105B14" w:rsidRDefault="00105B14" w:rsidP="00105B14">
      <w:pPr>
        <w:pStyle w:val="Navadensplet"/>
        <w:spacing w:before="0" w:beforeAutospacing="0" w:after="0" w:afterAutospacing="0"/>
        <w:textAlignment w:val="baseline"/>
        <w:rPr>
          <w:rFonts w:ascii="Arial" w:hAnsi="Arial" w:cs="Arial"/>
          <w:b/>
          <w:bCs/>
          <w:color w:val="000000" w:themeColor="text1"/>
          <w:sz w:val="22"/>
          <w:szCs w:val="22"/>
        </w:rPr>
      </w:pPr>
    </w:p>
    <w:p w14:paraId="0CADF1D3" w14:textId="77777777" w:rsidR="00105B14" w:rsidRDefault="00105B14" w:rsidP="00105B14">
      <w:pPr>
        <w:pStyle w:val="StandardWeb1"/>
        <w:spacing w:before="0" w:after="0"/>
        <w:rPr>
          <w:rFonts w:ascii="Arial" w:hAnsi="Arial" w:cs="Arial"/>
        </w:rPr>
      </w:pPr>
      <w:r>
        <w:rPr>
          <w:rFonts w:ascii="Arial" w:hAnsi="Arial" w:cs="Arial"/>
          <w:color w:val="000000"/>
          <w:sz w:val="22"/>
          <w:szCs w:val="22"/>
        </w:rPr>
        <w:t xml:space="preserve">Več o raziskavi REUS: </w:t>
      </w:r>
      <w:hyperlink r:id="rId11" w:history="1">
        <w:r w:rsidRPr="00F27874">
          <w:rPr>
            <w:rStyle w:val="Hiperpovezava"/>
            <w:rFonts w:ascii="Arial" w:hAnsi="Arial" w:cs="Arial"/>
            <w:sz w:val="22"/>
            <w:szCs w:val="22"/>
          </w:rPr>
          <w:t>https://www.reus.si/</w:t>
        </w:r>
      </w:hyperlink>
    </w:p>
    <w:p w14:paraId="0822D4E7" w14:textId="77777777" w:rsidR="00105B14" w:rsidRDefault="00105B14" w:rsidP="00105B14">
      <w:pPr>
        <w:rPr>
          <w:rFonts w:ascii="Arial" w:hAnsi="Arial" w:cs="Arial"/>
        </w:rPr>
      </w:pPr>
    </w:p>
    <w:p w14:paraId="3B4E6850" w14:textId="77777777" w:rsidR="00105B14" w:rsidRDefault="00105B14" w:rsidP="00105B14">
      <w:pPr>
        <w:pStyle w:val="Naslov1"/>
        <w:spacing w:before="400" w:after="120"/>
        <w:rPr>
          <w:rFonts w:ascii="Arial" w:hAnsi="Arial" w:cs="Arial"/>
          <w:b w:val="0"/>
          <w:bCs w:val="0"/>
          <w:color w:val="000000"/>
          <w:sz w:val="40"/>
          <w:szCs w:val="40"/>
        </w:rPr>
      </w:pPr>
      <w:proofErr w:type="spellStart"/>
      <w:r>
        <w:rPr>
          <w:rFonts w:ascii="Arial" w:hAnsi="Arial" w:cs="Arial"/>
          <w:color w:val="000000"/>
          <w:sz w:val="40"/>
          <w:szCs w:val="40"/>
        </w:rPr>
        <w:t>Priloga</w:t>
      </w:r>
      <w:proofErr w:type="spellEnd"/>
      <w:r>
        <w:rPr>
          <w:rFonts w:ascii="Arial" w:hAnsi="Arial" w:cs="Arial"/>
          <w:color w:val="000000"/>
          <w:sz w:val="40"/>
          <w:szCs w:val="40"/>
        </w:rPr>
        <w:t xml:space="preserve"> z </w:t>
      </w:r>
      <w:proofErr w:type="spellStart"/>
      <w:r>
        <w:rPr>
          <w:rFonts w:ascii="Arial" w:hAnsi="Arial" w:cs="Arial"/>
          <w:color w:val="000000"/>
          <w:sz w:val="40"/>
          <w:szCs w:val="40"/>
        </w:rPr>
        <w:t>dodatnimi</w:t>
      </w:r>
      <w:proofErr w:type="spellEnd"/>
      <w:r>
        <w:rPr>
          <w:rFonts w:ascii="Arial" w:hAnsi="Arial" w:cs="Arial"/>
          <w:color w:val="000000"/>
          <w:sz w:val="40"/>
          <w:szCs w:val="40"/>
        </w:rPr>
        <w:t xml:space="preserve"> </w:t>
      </w:r>
      <w:proofErr w:type="spellStart"/>
      <w:r>
        <w:rPr>
          <w:rFonts w:ascii="Arial" w:hAnsi="Arial" w:cs="Arial"/>
          <w:color w:val="000000"/>
          <w:sz w:val="40"/>
          <w:szCs w:val="40"/>
        </w:rPr>
        <w:t>informacijami</w:t>
      </w:r>
      <w:proofErr w:type="spellEnd"/>
    </w:p>
    <w:p w14:paraId="4A04A4B5" w14:textId="77777777" w:rsidR="00105B14" w:rsidRDefault="00105B14" w:rsidP="00105B14">
      <w:pPr>
        <w:rPr>
          <w:rFonts w:ascii="Arial" w:hAnsi="Arial" w:cs="Arial"/>
        </w:rPr>
      </w:pPr>
    </w:p>
    <w:p w14:paraId="2F2F9B9B" w14:textId="77777777" w:rsidR="00105B14" w:rsidRDefault="00105B14" w:rsidP="00105B14">
      <w:pPr>
        <w:rPr>
          <w:rFonts w:ascii="Arial" w:hAnsi="Arial" w:cs="Arial"/>
          <w:b/>
          <w:bCs/>
        </w:rPr>
      </w:pPr>
      <w:proofErr w:type="spellStart"/>
      <w:r>
        <w:rPr>
          <w:rFonts w:ascii="Arial" w:hAnsi="Arial" w:cs="Arial"/>
          <w:b/>
          <w:bCs/>
        </w:rPr>
        <w:t>Pogoji</w:t>
      </w:r>
      <w:proofErr w:type="spellEnd"/>
      <w:r>
        <w:rPr>
          <w:rFonts w:ascii="Arial" w:hAnsi="Arial" w:cs="Arial"/>
          <w:b/>
          <w:bCs/>
        </w:rPr>
        <w:t xml:space="preserve"> za </w:t>
      </w:r>
      <w:proofErr w:type="spellStart"/>
      <w:r>
        <w:rPr>
          <w:rFonts w:ascii="Arial" w:hAnsi="Arial" w:cs="Arial"/>
          <w:b/>
          <w:bCs/>
        </w:rPr>
        <w:t>uporabo</w:t>
      </w:r>
      <w:proofErr w:type="spellEnd"/>
      <w:r>
        <w:rPr>
          <w:rFonts w:ascii="Arial" w:hAnsi="Arial" w:cs="Arial"/>
          <w:b/>
          <w:bCs/>
        </w:rPr>
        <w:t xml:space="preserve"> in </w:t>
      </w:r>
      <w:proofErr w:type="spellStart"/>
      <w:r>
        <w:rPr>
          <w:rFonts w:ascii="Arial" w:hAnsi="Arial" w:cs="Arial"/>
          <w:b/>
          <w:bCs/>
        </w:rPr>
        <w:t>objavljanje</w:t>
      </w:r>
      <w:proofErr w:type="spellEnd"/>
      <w:r>
        <w:rPr>
          <w:rFonts w:ascii="Arial" w:hAnsi="Arial" w:cs="Arial"/>
          <w:b/>
          <w:bCs/>
        </w:rPr>
        <w:t xml:space="preserve"> </w:t>
      </w:r>
      <w:proofErr w:type="spellStart"/>
      <w:r>
        <w:rPr>
          <w:rFonts w:ascii="Arial" w:hAnsi="Arial" w:cs="Arial"/>
          <w:b/>
          <w:bCs/>
        </w:rPr>
        <w:t>gradiv</w:t>
      </w:r>
      <w:proofErr w:type="spellEnd"/>
    </w:p>
    <w:p w14:paraId="507159B5" w14:textId="77777777" w:rsidR="00105B14" w:rsidRDefault="00105B14" w:rsidP="00105B14">
      <w:pPr>
        <w:rPr>
          <w:rFonts w:ascii="Arial" w:hAnsi="Arial" w:cs="Arial"/>
        </w:rPr>
      </w:pPr>
      <w:proofErr w:type="spellStart"/>
      <w:r>
        <w:rPr>
          <w:rFonts w:ascii="Arial" w:hAnsi="Arial" w:cs="Arial"/>
        </w:rPr>
        <w:t>Vsa</w:t>
      </w:r>
      <w:proofErr w:type="spellEnd"/>
      <w:r>
        <w:rPr>
          <w:rFonts w:ascii="Arial" w:hAnsi="Arial" w:cs="Arial"/>
        </w:rPr>
        <w:t xml:space="preserve"> </w:t>
      </w:r>
      <w:proofErr w:type="spellStart"/>
      <w:r>
        <w:rPr>
          <w:rFonts w:ascii="Arial" w:hAnsi="Arial" w:cs="Arial"/>
        </w:rPr>
        <w:t>besedila</w:t>
      </w:r>
      <w:proofErr w:type="spellEnd"/>
      <w:r>
        <w:rPr>
          <w:rFonts w:ascii="Arial" w:hAnsi="Arial" w:cs="Arial"/>
        </w:rPr>
        <w:t xml:space="preserve"> in </w:t>
      </w:r>
      <w:proofErr w:type="spellStart"/>
      <w:r>
        <w:rPr>
          <w:rFonts w:ascii="Arial" w:hAnsi="Arial" w:cs="Arial"/>
        </w:rPr>
        <w:t>grafični</w:t>
      </w:r>
      <w:proofErr w:type="spellEnd"/>
      <w:r>
        <w:rPr>
          <w:rFonts w:ascii="Arial" w:hAnsi="Arial" w:cs="Arial"/>
        </w:rPr>
        <w:t xml:space="preserve"> </w:t>
      </w:r>
      <w:proofErr w:type="spellStart"/>
      <w:r>
        <w:rPr>
          <w:rFonts w:ascii="Arial" w:hAnsi="Arial" w:cs="Arial"/>
        </w:rPr>
        <w:t>elementi</w:t>
      </w:r>
      <w:proofErr w:type="spellEnd"/>
      <w:r>
        <w:rPr>
          <w:rFonts w:ascii="Arial" w:hAnsi="Arial" w:cs="Arial"/>
        </w:rPr>
        <w:t xml:space="preserve"> </w:t>
      </w:r>
      <w:proofErr w:type="spellStart"/>
      <w:r>
        <w:rPr>
          <w:rFonts w:ascii="Arial" w:hAnsi="Arial" w:cs="Arial"/>
        </w:rPr>
        <w:t>redakcija</w:t>
      </w:r>
      <w:proofErr w:type="spellEnd"/>
      <w:r>
        <w:rPr>
          <w:rFonts w:ascii="Arial" w:hAnsi="Arial" w:cs="Arial"/>
        </w:rPr>
        <w:t xml:space="preserve"> Informa Echo </w:t>
      </w:r>
      <w:proofErr w:type="spellStart"/>
      <w:r>
        <w:rPr>
          <w:rFonts w:ascii="Arial" w:hAnsi="Arial" w:cs="Arial"/>
        </w:rPr>
        <w:t>objavlja</w:t>
      </w:r>
      <w:proofErr w:type="spellEnd"/>
      <w:r>
        <w:rPr>
          <w:rFonts w:ascii="Arial" w:hAnsi="Arial" w:cs="Arial"/>
        </w:rPr>
        <w:t xml:space="preserve"> v »</w:t>
      </w:r>
      <w:proofErr w:type="spellStart"/>
      <w:r>
        <w:rPr>
          <w:rFonts w:ascii="Arial" w:hAnsi="Arial" w:cs="Arial"/>
        </w:rPr>
        <w:t>Medijskem</w:t>
      </w:r>
      <w:proofErr w:type="spellEnd"/>
      <w:r>
        <w:rPr>
          <w:rFonts w:ascii="Arial" w:hAnsi="Arial" w:cs="Arial"/>
        </w:rPr>
        <w:t xml:space="preserve"> </w:t>
      </w:r>
      <w:proofErr w:type="spellStart"/>
      <w:r>
        <w:rPr>
          <w:rFonts w:ascii="Arial" w:hAnsi="Arial" w:cs="Arial"/>
        </w:rPr>
        <w:t>kotičku</w:t>
      </w:r>
      <w:proofErr w:type="spellEnd"/>
      <w:r>
        <w:rPr>
          <w:rFonts w:ascii="Arial" w:hAnsi="Arial" w:cs="Arial"/>
        </w:rPr>
        <w:t xml:space="preserve">« </w:t>
      </w:r>
      <w:proofErr w:type="spellStart"/>
      <w:r>
        <w:rPr>
          <w:rFonts w:ascii="Arial" w:hAnsi="Arial" w:cs="Arial"/>
        </w:rPr>
        <w:t>spletne</w:t>
      </w:r>
      <w:proofErr w:type="spellEnd"/>
      <w:r>
        <w:rPr>
          <w:rFonts w:ascii="Arial" w:hAnsi="Arial" w:cs="Arial"/>
        </w:rPr>
        <w:t xml:space="preserve"> </w:t>
      </w:r>
      <w:proofErr w:type="spellStart"/>
      <w:r>
        <w:rPr>
          <w:rFonts w:ascii="Arial" w:hAnsi="Arial" w:cs="Arial"/>
        </w:rPr>
        <w:t>strani</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w:t>
      </w:r>
    </w:p>
    <w:p w14:paraId="278B4AC6" w14:textId="77777777" w:rsidR="00105B14" w:rsidRDefault="00105B14" w:rsidP="00105B14">
      <w:pPr>
        <w:rPr>
          <w:rFonts w:ascii="Arial" w:hAnsi="Arial" w:cs="Arial"/>
        </w:rPr>
      </w:pPr>
      <w:proofErr w:type="spellStart"/>
      <w:r>
        <w:rPr>
          <w:rFonts w:ascii="Arial" w:hAnsi="Arial" w:cs="Arial"/>
        </w:rPr>
        <w:t>Vsa</w:t>
      </w:r>
      <w:proofErr w:type="spellEnd"/>
      <w:r>
        <w:rPr>
          <w:rFonts w:ascii="Arial" w:hAnsi="Arial" w:cs="Arial"/>
        </w:rPr>
        <w:t xml:space="preserve"> </w:t>
      </w:r>
      <w:proofErr w:type="spellStart"/>
      <w:r>
        <w:rPr>
          <w:rFonts w:ascii="Arial" w:hAnsi="Arial" w:cs="Arial"/>
        </w:rPr>
        <w:t>gradiva</w:t>
      </w:r>
      <w:proofErr w:type="spellEnd"/>
      <w:r>
        <w:rPr>
          <w:rFonts w:ascii="Arial" w:hAnsi="Arial" w:cs="Arial"/>
        </w:rPr>
        <w:t xml:space="preserve"> </w:t>
      </w:r>
      <w:proofErr w:type="spellStart"/>
      <w:r>
        <w:rPr>
          <w:rFonts w:ascii="Arial" w:hAnsi="Arial" w:cs="Arial"/>
        </w:rPr>
        <w:t>lahko</w:t>
      </w:r>
      <w:proofErr w:type="spellEnd"/>
      <w:r>
        <w:rPr>
          <w:rFonts w:ascii="Arial" w:hAnsi="Arial" w:cs="Arial"/>
        </w:rPr>
        <w:t xml:space="preserve"> </w:t>
      </w:r>
      <w:proofErr w:type="spellStart"/>
      <w:r>
        <w:rPr>
          <w:rFonts w:ascii="Arial" w:hAnsi="Arial" w:cs="Arial"/>
        </w:rPr>
        <w:t>uporabljate</w:t>
      </w:r>
      <w:proofErr w:type="spellEnd"/>
      <w:r>
        <w:rPr>
          <w:rFonts w:ascii="Arial" w:hAnsi="Arial" w:cs="Arial"/>
        </w:rPr>
        <w:t xml:space="preserve"> pod </w:t>
      </w:r>
      <w:proofErr w:type="spellStart"/>
      <w:r>
        <w:rPr>
          <w:rFonts w:ascii="Arial" w:hAnsi="Arial" w:cs="Arial"/>
        </w:rPr>
        <w:t>naslednjimi</w:t>
      </w:r>
      <w:proofErr w:type="spellEnd"/>
      <w:r>
        <w:rPr>
          <w:rFonts w:ascii="Arial" w:hAnsi="Arial" w:cs="Arial"/>
        </w:rPr>
        <w:t xml:space="preserve"> </w:t>
      </w:r>
      <w:proofErr w:type="spellStart"/>
      <w:r>
        <w:rPr>
          <w:rFonts w:ascii="Arial" w:hAnsi="Arial" w:cs="Arial"/>
        </w:rPr>
        <w:t>pogoji</w:t>
      </w:r>
      <w:proofErr w:type="spellEnd"/>
      <w:r>
        <w:rPr>
          <w:rFonts w:ascii="Arial" w:hAnsi="Arial" w:cs="Arial"/>
        </w:rPr>
        <w:t>:</w:t>
      </w:r>
    </w:p>
    <w:p w14:paraId="25C0557D" w14:textId="77777777" w:rsidR="00105B14" w:rsidRDefault="00105B14" w:rsidP="00105B14">
      <w:pPr>
        <w:numPr>
          <w:ilvl w:val="0"/>
          <w:numId w:val="3"/>
        </w:numPr>
        <w:spacing w:line="300" w:lineRule="exact"/>
        <w:jc w:val="both"/>
        <w:rPr>
          <w:rFonts w:ascii="Arial" w:hAnsi="Arial" w:cs="Arial"/>
        </w:rPr>
      </w:pPr>
      <w:proofErr w:type="spellStart"/>
      <w:r>
        <w:rPr>
          <w:rFonts w:ascii="Arial" w:hAnsi="Arial" w:cs="Arial"/>
        </w:rPr>
        <w:t>Obvezno</w:t>
      </w:r>
      <w:proofErr w:type="spellEnd"/>
      <w:r>
        <w:rPr>
          <w:rFonts w:ascii="Arial" w:hAnsi="Arial" w:cs="Arial"/>
        </w:rPr>
        <w:t xml:space="preserve"> </w:t>
      </w:r>
      <w:proofErr w:type="spellStart"/>
      <w:r>
        <w:rPr>
          <w:rFonts w:ascii="Arial" w:hAnsi="Arial" w:cs="Arial"/>
        </w:rPr>
        <w:t>morate</w:t>
      </w:r>
      <w:proofErr w:type="spellEnd"/>
      <w:r>
        <w:rPr>
          <w:rFonts w:ascii="Arial" w:hAnsi="Arial" w:cs="Arial"/>
        </w:rPr>
        <w:t xml:space="preserve"> </w:t>
      </w:r>
      <w:proofErr w:type="spellStart"/>
      <w:r>
        <w:rPr>
          <w:rFonts w:ascii="Arial" w:hAnsi="Arial" w:cs="Arial"/>
        </w:rPr>
        <w:t>navesti</w:t>
      </w:r>
      <w:proofErr w:type="spellEnd"/>
      <w:r>
        <w:rPr>
          <w:rFonts w:ascii="Arial" w:hAnsi="Arial" w:cs="Arial"/>
        </w:rPr>
        <w:t xml:space="preserve"> </w:t>
      </w:r>
      <w:proofErr w:type="spellStart"/>
      <w:r>
        <w:rPr>
          <w:rFonts w:ascii="Arial" w:hAnsi="Arial" w:cs="Arial"/>
        </w:rPr>
        <w:t>vir</w:t>
      </w:r>
      <w:proofErr w:type="spellEnd"/>
      <w:r>
        <w:rPr>
          <w:rFonts w:ascii="Arial" w:hAnsi="Arial" w:cs="Arial"/>
        </w:rPr>
        <w:t xml:space="preserve"> (Informa Echo, </w:t>
      </w:r>
      <w:hyperlink r:id="rId12" w:history="1">
        <w:r>
          <w:rPr>
            <w:rStyle w:val="Hiperpovezava"/>
            <w:rFonts w:ascii="Arial" w:hAnsi="Arial" w:cs="Arial"/>
          </w:rPr>
          <w:t>www.reus.si</w:t>
        </w:r>
      </w:hyperlink>
      <w:r>
        <w:rPr>
          <w:rFonts w:ascii="Arial" w:hAnsi="Arial" w:cs="Arial"/>
        </w:rPr>
        <w:t xml:space="preserve"> )</w:t>
      </w:r>
    </w:p>
    <w:p w14:paraId="5E9C61CB" w14:textId="77777777" w:rsidR="00105B14" w:rsidRDefault="00105B14" w:rsidP="00105B14">
      <w:pPr>
        <w:numPr>
          <w:ilvl w:val="0"/>
          <w:numId w:val="3"/>
        </w:numPr>
        <w:spacing w:line="300" w:lineRule="exact"/>
        <w:jc w:val="both"/>
        <w:rPr>
          <w:rFonts w:ascii="Arial" w:hAnsi="Arial" w:cs="Arial"/>
        </w:rPr>
      </w:pPr>
      <w:proofErr w:type="spellStart"/>
      <w:r>
        <w:rPr>
          <w:rFonts w:ascii="Arial" w:hAnsi="Arial" w:cs="Arial"/>
        </w:rPr>
        <w:t>Besedila</w:t>
      </w:r>
      <w:proofErr w:type="spellEnd"/>
      <w:r>
        <w:rPr>
          <w:rFonts w:ascii="Arial" w:hAnsi="Arial" w:cs="Arial"/>
        </w:rPr>
        <w:t xml:space="preserve"> in </w:t>
      </w:r>
      <w:proofErr w:type="spellStart"/>
      <w:r>
        <w:rPr>
          <w:rFonts w:ascii="Arial" w:hAnsi="Arial" w:cs="Arial"/>
        </w:rPr>
        <w:t>grafike</w:t>
      </w:r>
      <w:proofErr w:type="spellEnd"/>
      <w:r>
        <w:rPr>
          <w:rFonts w:ascii="Arial" w:hAnsi="Arial" w:cs="Arial"/>
        </w:rPr>
        <w:t xml:space="preserve"> </w:t>
      </w:r>
      <w:proofErr w:type="spellStart"/>
      <w:r>
        <w:rPr>
          <w:rFonts w:ascii="Arial" w:hAnsi="Arial" w:cs="Arial"/>
        </w:rPr>
        <w:t>lahko</w:t>
      </w:r>
      <w:proofErr w:type="spellEnd"/>
      <w:r>
        <w:rPr>
          <w:rFonts w:ascii="Arial" w:hAnsi="Arial" w:cs="Arial"/>
        </w:rPr>
        <w:t xml:space="preserve"> </w:t>
      </w:r>
      <w:proofErr w:type="spellStart"/>
      <w:r>
        <w:rPr>
          <w:rFonts w:ascii="Arial" w:hAnsi="Arial" w:cs="Arial"/>
        </w:rPr>
        <w:t>uporabite</w:t>
      </w:r>
      <w:proofErr w:type="spellEnd"/>
      <w:r>
        <w:rPr>
          <w:rFonts w:ascii="Arial" w:hAnsi="Arial" w:cs="Arial"/>
        </w:rPr>
        <w:t xml:space="preserve"> v </w:t>
      </w:r>
      <w:proofErr w:type="spellStart"/>
      <w:r>
        <w:rPr>
          <w:rFonts w:ascii="Arial" w:hAnsi="Arial" w:cs="Arial"/>
        </w:rPr>
        <w:t>celoti</w:t>
      </w:r>
      <w:proofErr w:type="spellEnd"/>
      <w:r>
        <w:rPr>
          <w:rFonts w:ascii="Arial" w:hAnsi="Arial" w:cs="Arial"/>
        </w:rPr>
        <w:t xml:space="preserve"> </w:t>
      </w:r>
      <w:proofErr w:type="spellStart"/>
      <w:r>
        <w:rPr>
          <w:rFonts w:ascii="Arial" w:hAnsi="Arial" w:cs="Arial"/>
        </w:rPr>
        <w:t>ali</w:t>
      </w:r>
      <w:proofErr w:type="spellEnd"/>
      <w:r>
        <w:rPr>
          <w:rFonts w:ascii="Arial" w:hAnsi="Arial" w:cs="Arial"/>
        </w:rPr>
        <w:t xml:space="preserve"> po </w:t>
      </w:r>
      <w:proofErr w:type="spellStart"/>
      <w:r>
        <w:rPr>
          <w:rFonts w:ascii="Arial" w:hAnsi="Arial" w:cs="Arial"/>
        </w:rPr>
        <w:t>delih</w:t>
      </w:r>
      <w:proofErr w:type="spellEnd"/>
    </w:p>
    <w:p w14:paraId="30608A3B" w14:textId="77777777" w:rsidR="00105B14" w:rsidRDefault="00105B14" w:rsidP="00105B14">
      <w:pPr>
        <w:numPr>
          <w:ilvl w:val="0"/>
          <w:numId w:val="3"/>
        </w:numPr>
        <w:spacing w:line="300" w:lineRule="exact"/>
        <w:jc w:val="both"/>
        <w:rPr>
          <w:rFonts w:ascii="Arial" w:hAnsi="Arial" w:cs="Arial"/>
        </w:rPr>
      </w:pPr>
      <w:proofErr w:type="spellStart"/>
      <w:r>
        <w:rPr>
          <w:rFonts w:ascii="Arial" w:hAnsi="Arial" w:cs="Arial"/>
        </w:rPr>
        <w:t>Zaradi</w:t>
      </w:r>
      <w:proofErr w:type="spellEnd"/>
      <w:r>
        <w:rPr>
          <w:rFonts w:ascii="Arial" w:hAnsi="Arial" w:cs="Arial"/>
        </w:rPr>
        <w:t xml:space="preserve"> </w:t>
      </w:r>
      <w:proofErr w:type="spellStart"/>
      <w:r>
        <w:rPr>
          <w:rFonts w:ascii="Arial" w:hAnsi="Arial" w:cs="Arial"/>
        </w:rPr>
        <w:t>točnosti</w:t>
      </w:r>
      <w:proofErr w:type="spellEnd"/>
      <w:r>
        <w:rPr>
          <w:rFonts w:ascii="Arial" w:hAnsi="Arial" w:cs="Arial"/>
        </w:rPr>
        <w:t xml:space="preserve"> </w:t>
      </w:r>
      <w:proofErr w:type="spellStart"/>
      <w:r>
        <w:rPr>
          <w:rFonts w:ascii="Arial" w:hAnsi="Arial" w:cs="Arial"/>
        </w:rPr>
        <w:t>podanih</w:t>
      </w:r>
      <w:proofErr w:type="spellEnd"/>
      <w:r>
        <w:rPr>
          <w:rFonts w:ascii="Arial" w:hAnsi="Arial" w:cs="Arial"/>
        </w:rPr>
        <w:t xml:space="preserve"> </w:t>
      </w:r>
      <w:proofErr w:type="spellStart"/>
      <w:r>
        <w:rPr>
          <w:rFonts w:ascii="Arial" w:hAnsi="Arial" w:cs="Arial"/>
        </w:rPr>
        <w:t>informacij</w:t>
      </w:r>
      <w:proofErr w:type="spellEnd"/>
      <w:r>
        <w:rPr>
          <w:rFonts w:ascii="Arial" w:hAnsi="Arial" w:cs="Arial"/>
        </w:rPr>
        <w:t xml:space="preserve"> ne </w:t>
      </w:r>
      <w:proofErr w:type="spellStart"/>
      <w:r>
        <w:rPr>
          <w:rFonts w:ascii="Arial" w:hAnsi="Arial" w:cs="Arial"/>
        </w:rPr>
        <w:t>smete</w:t>
      </w:r>
      <w:proofErr w:type="spellEnd"/>
      <w:r>
        <w:rPr>
          <w:rFonts w:ascii="Arial" w:hAnsi="Arial" w:cs="Arial"/>
        </w:rPr>
        <w:t xml:space="preserve"> </w:t>
      </w:r>
      <w:proofErr w:type="spellStart"/>
      <w:r>
        <w:rPr>
          <w:rFonts w:ascii="Arial" w:hAnsi="Arial" w:cs="Arial"/>
        </w:rPr>
        <w:t>spreminjati</w:t>
      </w:r>
      <w:proofErr w:type="spellEnd"/>
      <w:r>
        <w:rPr>
          <w:rFonts w:ascii="Arial" w:hAnsi="Arial" w:cs="Arial"/>
        </w:rPr>
        <w:t xml:space="preserve"> </w:t>
      </w:r>
      <w:proofErr w:type="spellStart"/>
      <w:r>
        <w:rPr>
          <w:rFonts w:ascii="Arial" w:hAnsi="Arial" w:cs="Arial"/>
        </w:rPr>
        <w:t>vrednosti</w:t>
      </w:r>
      <w:proofErr w:type="spellEnd"/>
      <w:r>
        <w:rPr>
          <w:rFonts w:ascii="Arial" w:hAnsi="Arial" w:cs="Arial"/>
        </w:rPr>
        <w:t xml:space="preserve"> </w:t>
      </w:r>
      <w:proofErr w:type="spellStart"/>
      <w:r>
        <w:rPr>
          <w:rFonts w:ascii="Arial" w:hAnsi="Arial" w:cs="Arial"/>
        </w:rPr>
        <w:t>statističnih</w:t>
      </w:r>
      <w:proofErr w:type="spellEnd"/>
      <w:r>
        <w:rPr>
          <w:rFonts w:ascii="Arial" w:hAnsi="Arial" w:cs="Arial"/>
        </w:rPr>
        <w:t xml:space="preserve"> </w:t>
      </w:r>
      <w:proofErr w:type="spellStart"/>
      <w:r>
        <w:rPr>
          <w:rFonts w:ascii="Arial" w:hAnsi="Arial" w:cs="Arial"/>
        </w:rPr>
        <w:t>podatkov</w:t>
      </w:r>
      <w:proofErr w:type="spellEnd"/>
      <w:r>
        <w:rPr>
          <w:rFonts w:ascii="Arial" w:hAnsi="Arial" w:cs="Arial"/>
        </w:rPr>
        <w:t>.</w:t>
      </w:r>
    </w:p>
    <w:p w14:paraId="02A3B8FA" w14:textId="77777777" w:rsidR="00105B14" w:rsidRDefault="00105B14" w:rsidP="00105B14">
      <w:pPr>
        <w:pStyle w:val="StandardWeb1"/>
        <w:spacing w:before="0" w:after="0"/>
        <w:rPr>
          <w:rFonts w:ascii="Arial" w:hAnsi="Arial" w:cs="Arial"/>
          <w:color w:val="000000"/>
          <w:sz w:val="22"/>
          <w:szCs w:val="22"/>
        </w:rPr>
      </w:pPr>
    </w:p>
    <w:p w14:paraId="5DFC037E" w14:textId="77777777" w:rsidR="00105B14" w:rsidRDefault="00105B14" w:rsidP="00105B14">
      <w:pPr>
        <w:pStyle w:val="StandardWeb1"/>
        <w:spacing w:before="0" w:after="0"/>
        <w:rPr>
          <w:rFonts w:ascii="Arial" w:hAnsi="Arial" w:cs="Arial"/>
          <w:sz w:val="22"/>
          <w:szCs w:val="22"/>
        </w:rPr>
      </w:pPr>
      <w:r>
        <w:rPr>
          <w:rFonts w:ascii="Arial" w:hAnsi="Arial" w:cs="Arial"/>
          <w:color w:val="000000"/>
          <w:sz w:val="22"/>
          <w:szCs w:val="22"/>
        </w:rPr>
        <w:t xml:space="preserve">Več o tem v medijskem kotičku </w:t>
      </w:r>
      <w:hyperlink r:id="rId13" w:history="1">
        <w:r>
          <w:rPr>
            <w:rStyle w:val="Hiperpovezava"/>
            <w:rFonts w:ascii="Arial" w:hAnsi="Arial" w:cs="Arial"/>
            <w:sz w:val="22"/>
            <w:szCs w:val="22"/>
          </w:rPr>
          <w:t>https://www.reus.si/medijski-koticek-reus-2019/</w:t>
        </w:r>
      </w:hyperlink>
    </w:p>
    <w:p w14:paraId="281EED37" w14:textId="77777777" w:rsidR="00105B14" w:rsidRDefault="00105B14" w:rsidP="00105B14">
      <w:pPr>
        <w:rPr>
          <w:rFonts w:ascii="Arial" w:hAnsi="Arial" w:cs="Arial"/>
        </w:rPr>
      </w:pPr>
    </w:p>
    <w:p w14:paraId="457F2BCD" w14:textId="77777777" w:rsidR="00105B14" w:rsidRDefault="00105B14" w:rsidP="00105B14">
      <w:pPr>
        <w:rPr>
          <w:rFonts w:ascii="Arial" w:hAnsi="Arial" w:cs="Arial"/>
        </w:rPr>
      </w:pPr>
    </w:p>
    <w:p w14:paraId="3AC022A0" w14:textId="77777777" w:rsidR="00105B14" w:rsidRDefault="00105B14" w:rsidP="00105B14">
      <w:pPr>
        <w:rPr>
          <w:rFonts w:ascii="Arial" w:hAnsi="Arial" w:cs="Arial"/>
          <w:b/>
          <w:bCs/>
        </w:rPr>
      </w:pPr>
      <w:proofErr w:type="spellStart"/>
      <w:r>
        <w:rPr>
          <w:rFonts w:ascii="Arial" w:hAnsi="Arial" w:cs="Arial"/>
          <w:b/>
          <w:bCs/>
        </w:rPr>
        <w:t>Prijavite</w:t>
      </w:r>
      <w:proofErr w:type="spellEnd"/>
      <w:r>
        <w:rPr>
          <w:rFonts w:ascii="Arial" w:hAnsi="Arial" w:cs="Arial"/>
          <w:b/>
          <w:bCs/>
        </w:rPr>
        <w:t xml:space="preserve"> se </w:t>
      </w:r>
      <w:proofErr w:type="spellStart"/>
      <w:r>
        <w:rPr>
          <w:rFonts w:ascii="Arial" w:hAnsi="Arial" w:cs="Arial"/>
          <w:b/>
          <w:bCs/>
        </w:rPr>
        <w:t>na</w:t>
      </w:r>
      <w:proofErr w:type="spellEnd"/>
      <w:r>
        <w:rPr>
          <w:rFonts w:ascii="Arial" w:hAnsi="Arial" w:cs="Arial"/>
          <w:b/>
          <w:bCs/>
        </w:rPr>
        <w:t xml:space="preserve"> novice REUS</w:t>
      </w:r>
    </w:p>
    <w:p w14:paraId="77FD3514" w14:textId="77777777" w:rsidR="00105B14" w:rsidRDefault="00105B14" w:rsidP="00105B14">
      <w:pPr>
        <w:rPr>
          <w:rFonts w:ascii="Arial" w:hAnsi="Arial" w:cs="Arial"/>
        </w:rPr>
      </w:pPr>
      <w:proofErr w:type="spellStart"/>
      <w:r>
        <w:rPr>
          <w:rFonts w:ascii="Arial" w:hAnsi="Arial" w:cs="Arial"/>
        </w:rPr>
        <w:t>Redakcija</w:t>
      </w:r>
      <w:proofErr w:type="spellEnd"/>
      <w:r>
        <w:rPr>
          <w:rFonts w:ascii="Arial" w:hAnsi="Arial" w:cs="Arial"/>
        </w:rPr>
        <w:t xml:space="preserve"> Informa Echo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približno</w:t>
      </w:r>
      <w:proofErr w:type="spellEnd"/>
      <w:r>
        <w:rPr>
          <w:rFonts w:ascii="Arial" w:hAnsi="Arial" w:cs="Arial"/>
        </w:rPr>
        <w:t xml:space="preserve">) </w:t>
      </w:r>
      <w:proofErr w:type="spellStart"/>
      <w:r>
        <w:rPr>
          <w:rFonts w:ascii="Arial" w:hAnsi="Arial" w:cs="Arial"/>
        </w:rPr>
        <w:t>vsaka</w:t>
      </w:r>
      <w:proofErr w:type="spellEnd"/>
      <w:r>
        <w:rPr>
          <w:rFonts w:ascii="Arial" w:hAnsi="Arial" w:cs="Arial"/>
        </w:rPr>
        <w:t xml:space="preserve"> </w:t>
      </w:r>
      <w:proofErr w:type="spellStart"/>
      <w:r>
        <w:rPr>
          <w:rFonts w:ascii="Arial" w:hAnsi="Arial" w:cs="Arial"/>
        </w:rPr>
        <w:t>dva</w:t>
      </w:r>
      <w:proofErr w:type="spellEnd"/>
      <w:r>
        <w:rPr>
          <w:rFonts w:ascii="Arial" w:hAnsi="Arial" w:cs="Arial"/>
        </w:rPr>
        <w:t xml:space="preserve"> </w:t>
      </w:r>
      <w:proofErr w:type="spellStart"/>
      <w:r>
        <w:rPr>
          <w:rFonts w:ascii="Arial" w:hAnsi="Arial" w:cs="Arial"/>
        </w:rPr>
        <w:t>meseca</w:t>
      </w:r>
      <w:proofErr w:type="spellEnd"/>
      <w:r>
        <w:rPr>
          <w:rFonts w:ascii="Arial" w:hAnsi="Arial" w:cs="Arial"/>
        </w:rPr>
        <w:t xml:space="preserve"> </w:t>
      </w:r>
      <w:proofErr w:type="spellStart"/>
      <w:r>
        <w:rPr>
          <w:rFonts w:ascii="Arial" w:hAnsi="Arial" w:cs="Arial"/>
        </w:rPr>
        <w:t>objavlja</w:t>
      </w:r>
      <w:proofErr w:type="spellEnd"/>
      <w:r>
        <w:rPr>
          <w:rFonts w:ascii="Arial" w:hAnsi="Arial" w:cs="Arial"/>
        </w:rPr>
        <w:t xml:space="preserve"> </w:t>
      </w:r>
      <w:proofErr w:type="spellStart"/>
      <w:r>
        <w:rPr>
          <w:rFonts w:ascii="Arial" w:hAnsi="Arial" w:cs="Arial"/>
        </w:rPr>
        <w:t>izbrane</w:t>
      </w:r>
      <w:proofErr w:type="spellEnd"/>
      <w:r>
        <w:rPr>
          <w:rFonts w:ascii="Arial" w:hAnsi="Arial" w:cs="Arial"/>
        </w:rPr>
        <w:t xml:space="preserve"> </w:t>
      </w:r>
      <w:proofErr w:type="spellStart"/>
      <w:r>
        <w:rPr>
          <w:rFonts w:ascii="Arial" w:hAnsi="Arial" w:cs="Arial"/>
        </w:rPr>
        <w:t>rezultate</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REUS 2019: </w:t>
      </w:r>
      <w:proofErr w:type="spellStart"/>
      <w:r>
        <w:rPr>
          <w:rFonts w:ascii="Arial" w:hAnsi="Arial" w:cs="Arial"/>
        </w:rPr>
        <w:t>temeljite</w:t>
      </w:r>
      <w:proofErr w:type="spellEnd"/>
      <w:r>
        <w:rPr>
          <w:rFonts w:ascii="Arial" w:hAnsi="Arial" w:cs="Arial"/>
        </w:rPr>
        <w:t xml:space="preserve"> </w:t>
      </w:r>
      <w:proofErr w:type="spellStart"/>
      <w:r>
        <w:rPr>
          <w:rFonts w:ascii="Arial" w:hAnsi="Arial" w:cs="Arial"/>
        </w:rPr>
        <w:t>analize</w:t>
      </w:r>
      <w:proofErr w:type="spellEnd"/>
      <w:r>
        <w:rPr>
          <w:rFonts w:ascii="Arial" w:hAnsi="Arial" w:cs="Arial"/>
        </w:rPr>
        <w:t xml:space="preserve"> in </w:t>
      </w:r>
      <w:proofErr w:type="spellStart"/>
      <w:r>
        <w:rPr>
          <w:rFonts w:ascii="Arial" w:hAnsi="Arial" w:cs="Arial"/>
        </w:rPr>
        <w:t>infografike</w:t>
      </w:r>
      <w:proofErr w:type="spellEnd"/>
      <w:r>
        <w:rPr>
          <w:rFonts w:ascii="Arial" w:hAnsi="Arial" w:cs="Arial"/>
        </w:rPr>
        <w:t xml:space="preserve">, </w:t>
      </w:r>
      <w:proofErr w:type="spellStart"/>
      <w:r>
        <w:rPr>
          <w:rFonts w:ascii="Arial" w:hAnsi="Arial" w:cs="Arial"/>
        </w:rPr>
        <w:t>posamezne</w:t>
      </w:r>
      <w:proofErr w:type="spellEnd"/>
      <w:r>
        <w:rPr>
          <w:rFonts w:ascii="Arial" w:hAnsi="Arial" w:cs="Arial"/>
        </w:rPr>
        <w:t xml:space="preserve"> </w:t>
      </w:r>
      <w:proofErr w:type="spellStart"/>
      <w:r>
        <w:rPr>
          <w:rFonts w:ascii="Arial" w:hAnsi="Arial" w:cs="Arial"/>
        </w:rPr>
        <w:t>statistike</w:t>
      </w:r>
      <w:proofErr w:type="spellEnd"/>
      <w:r>
        <w:rPr>
          <w:rFonts w:ascii="Arial" w:hAnsi="Arial" w:cs="Arial"/>
        </w:rPr>
        <w:t xml:space="preserve"> z </w:t>
      </w:r>
      <w:proofErr w:type="spellStart"/>
      <w:r>
        <w:rPr>
          <w:rFonts w:ascii="Arial" w:hAnsi="Arial" w:cs="Arial"/>
        </w:rPr>
        <w:t>določenega</w:t>
      </w:r>
      <w:proofErr w:type="spellEnd"/>
      <w:r>
        <w:rPr>
          <w:rFonts w:ascii="Arial" w:hAnsi="Arial" w:cs="Arial"/>
        </w:rPr>
        <w:t xml:space="preserve"> </w:t>
      </w:r>
      <w:proofErr w:type="spellStart"/>
      <w:r>
        <w:rPr>
          <w:rFonts w:ascii="Arial" w:hAnsi="Arial" w:cs="Arial"/>
        </w:rPr>
        <w:t>področja</w:t>
      </w:r>
      <w:proofErr w:type="spellEnd"/>
      <w:r>
        <w:rPr>
          <w:rFonts w:ascii="Arial" w:hAnsi="Arial" w:cs="Arial"/>
        </w:rPr>
        <w:t xml:space="preserve">, </w:t>
      </w:r>
      <w:proofErr w:type="spellStart"/>
      <w:r>
        <w:rPr>
          <w:rFonts w:ascii="Arial" w:hAnsi="Arial" w:cs="Arial"/>
        </w:rPr>
        <w:t>primere</w:t>
      </w:r>
      <w:proofErr w:type="spellEnd"/>
      <w:r>
        <w:rPr>
          <w:rFonts w:ascii="Arial" w:hAnsi="Arial" w:cs="Arial"/>
        </w:rPr>
        <w:t xml:space="preserve"> </w:t>
      </w:r>
      <w:proofErr w:type="spellStart"/>
      <w:r>
        <w:rPr>
          <w:rFonts w:ascii="Arial" w:hAnsi="Arial" w:cs="Arial"/>
        </w:rPr>
        <w:t>uporabe</w:t>
      </w:r>
      <w:proofErr w:type="spellEnd"/>
      <w:r>
        <w:rPr>
          <w:rFonts w:ascii="Arial" w:hAnsi="Arial" w:cs="Arial"/>
        </w:rPr>
        <w:t xml:space="preserve"> </w:t>
      </w:r>
      <w:proofErr w:type="spellStart"/>
      <w:r>
        <w:rPr>
          <w:rFonts w:ascii="Arial" w:hAnsi="Arial" w:cs="Arial"/>
        </w:rPr>
        <w:t>rezultatov</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REUS in </w:t>
      </w:r>
      <w:proofErr w:type="spellStart"/>
      <w:r>
        <w:rPr>
          <w:rFonts w:ascii="Arial" w:hAnsi="Arial" w:cs="Arial"/>
        </w:rPr>
        <w:t>obvestila</w:t>
      </w:r>
      <w:proofErr w:type="spellEnd"/>
      <w:r>
        <w:rPr>
          <w:rFonts w:ascii="Arial" w:hAnsi="Arial" w:cs="Arial"/>
        </w:rPr>
        <w:t xml:space="preserve"> o </w:t>
      </w:r>
      <w:proofErr w:type="spellStart"/>
      <w:r>
        <w:rPr>
          <w:rFonts w:ascii="Arial" w:hAnsi="Arial" w:cs="Arial"/>
        </w:rPr>
        <w:t>prihajajočih</w:t>
      </w:r>
      <w:proofErr w:type="spellEnd"/>
      <w:r>
        <w:rPr>
          <w:rFonts w:ascii="Arial" w:hAnsi="Arial" w:cs="Arial"/>
        </w:rPr>
        <w:t xml:space="preserve"> </w:t>
      </w:r>
      <w:proofErr w:type="spellStart"/>
      <w:r>
        <w:rPr>
          <w:rFonts w:ascii="Arial" w:hAnsi="Arial" w:cs="Arial"/>
        </w:rPr>
        <w:t>dogodkih</w:t>
      </w:r>
      <w:proofErr w:type="spellEnd"/>
      <w:r>
        <w:rPr>
          <w:rFonts w:ascii="Arial" w:hAnsi="Arial" w:cs="Arial"/>
        </w:rPr>
        <w:t>.</w:t>
      </w:r>
    </w:p>
    <w:p w14:paraId="47EA421E" w14:textId="77777777" w:rsidR="00105B14" w:rsidRDefault="00105B14" w:rsidP="00105B14">
      <w:pPr>
        <w:rPr>
          <w:rFonts w:ascii="Arial" w:hAnsi="Arial" w:cs="Arial"/>
        </w:rPr>
      </w:pPr>
    </w:p>
    <w:p w14:paraId="00F74A80" w14:textId="77777777" w:rsidR="00105B14" w:rsidRDefault="00105B14" w:rsidP="00105B14">
      <w:pPr>
        <w:rPr>
          <w:rFonts w:ascii="Arial" w:hAnsi="Arial" w:cs="Arial"/>
          <w:lang w:eastAsia="sl-SI"/>
        </w:rPr>
      </w:pPr>
      <w:proofErr w:type="spellStart"/>
      <w:r>
        <w:rPr>
          <w:rFonts w:ascii="Arial" w:hAnsi="Arial" w:cs="Arial"/>
        </w:rPr>
        <w:t>Povezava</w:t>
      </w:r>
      <w:proofErr w:type="spellEnd"/>
      <w:r>
        <w:rPr>
          <w:rFonts w:ascii="Arial" w:hAnsi="Arial" w:cs="Arial"/>
        </w:rPr>
        <w:t xml:space="preserve"> za </w:t>
      </w:r>
      <w:proofErr w:type="spellStart"/>
      <w:r>
        <w:rPr>
          <w:rFonts w:ascii="Arial" w:hAnsi="Arial" w:cs="Arial"/>
        </w:rPr>
        <w:t>prijavo</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novice </w:t>
      </w:r>
      <w:hyperlink r:id="rId14" w:history="1">
        <w:r>
          <w:rPr>
            <w:rStyle w:val="Hiperpovezava"/>
            <w:rFonts w:ascii="Arial" w:hAnsi="Arial" w:cs="Arial"/>
          </w:rPr>
          <w:t>https://www.reus.si/prijava/</w:t>
        </w:r>
      </w:hyperlink>
    </w:p>
    <w:p w14:paraId="29F1BC8F" w14:textId="77777777" w:rsidR="00105B14" w:rsidRDefault="00105B14" w:rsidP="00105B14">
      <w:pPr>
        <w:rPr>
          <w:rFonts w:ascii="Arial" w:hAnsi="Arial" w:cs="Arial"/>
        </w:rPr>
      </w:pPr>
    </w:p>
    <w:p w14:paraId="39DB8C4C" w14:textId="77777777" w:rsidR="00105B14" w:rsidRDefault="00105B14" w:rsidP="00105B14">
      <w:pPr>
        <w:rPr>
          <w:rFonts w:ascii="Arial" w:hAnsi="Arial" w:cs="Arial"/>
        </w:rPr>
      </w:pPr>
      <w:r>
        <w:rPr>
          <w:rFonts w:ascii="Arial" w:hAnsi="Arial" w:cs="Arial"/>
        </w:rPr>
        <w:t>------------------------------------------------------------</w:t>
      </w:r>
    </w:p>
    <w:p w14:paraId="36A2167D" w14:textId="77777777" w:rsidR="00105B14" w:rsidRDefault="00105B14" w:rsidP="00105B14">
      <w:pPr>
        <w:spacing w:line="276" w:lineRule="auto"/>
        <w:rPr>
          <w:rFonts w:ascii="Arial" w:hAnsi="Arial" w:cs="Arial"/>
        </w:rPr>
      </w:pPr>
      <w:proofErr w:type="spellStart"/>
      <w:r>
        <w:rPr>
          <w:rFonts w:ascii="Arial" w:hAnsi="Arial" w:cs="Arial"/>
        </w:rPr>
        <w:t>Kontakt</w:t>
      </w:r>
      <w:proofErr w:type="spellEnd"/>
      <w:r>
        <w:rPr>
          <w:rFonts w:ascii="Arial" w:hAnsi="Arial" w:cs="Arial"/>
        </w:rPr>
        <w:t xml:space="preserve">: </w:t>
      </w:r>
    </w:p>
    <w:p w14:paraId="03459786" w14:textId="77777777" w:rsidR="00105B14" w:rsidRDefault="00105B14" w:rsidP="00105B14">
      <w:pPr>
        <w:spacing w:line="276" w:lineRule="auto"/>
        <w:rPr>
          <w:rFonts w:ascii="Arial" w:hAnsi="Arial" w:cs="Arial"/>
        </w:rPr>
      </w:pPr>
      <w:r>
        <w:rPr>
          <w:rFonts w:ascii="Arial" w:hAnsi="Arial" w:cs="Arial"/>
        </w:rPr>
        <w:t>Rajko Dolinšek</w:t>
      </w:r>
    </w:p>
    <w:p w14:paraId="1FD2A88D" w14:textId="77777777" w:rsidR="00105B14" w:rsidRDefault="00105B14" w:rsidP="00105B14">
      <w:pPr>
        <w:spacing w:line="276" w:lineRule="auto"/>
        <w:rPr>
          <w:rFonts w:ascii="Arial" w:hAnsi="Arial" w:cs="Arial"/>
        </w:rPr>
      </w:pPr>
      <w:proofErr w:type="spellStart"/>
      <w:r>
        <w:rPr>
          <w:rFonts w:ascii="Arial" w:hAnsi="Arial" w:cs="Arial"/>
        </w:rPr>
        <w:lastRenderedPageBreak/>
        <w:t>direktor</w:t>
      </w:r>
      <w:proofErr w:type="spellEnd"/>
      <w:r>
        <w:rPr>
          <w:rFonts w:ascii="Arial" w:hAnsi="Arial" w:cs="Arial"/>
        </w:rPr>
        <w:t xml:space="preserve"> Informa Echo in </w:t>
      </w:r>
      <w:proofErr w:type="spellStart"/>
      <w:r>
        <w:rPr>
          <w:rFonts w:ascii="Arial" w:hAnsi="Arial" w:cs="Arial"/>
        </w:rPr>
        <w:t>vodja</w:t>
      </w:r>
      <w:proofErr w:type="spellEnd"/>
      <w:r>
        <w:rPr>
          <w:rFonts w:ascii="Arial" w:hAnsi="Arial" w:cs="Arial"/>
        </w:rPr>
        <w:t xml:space="preserve"> </w:t>
      </w:r>
      <w:proofErr w:type="spellStart"/>
      <w:r>
        <w:rPr>
          <w:rFonts w:ascii="Arial" w:hAnsi="Arial" w:cs="Arial"/>
        </w:rPr>
        <w:t>projekta</w:t>
      </w:r>
      <w:proofErr w:type="spellEnd"/>
      <w:r>
        <w:rPr>
          <w:rFonts w:ascii="Arial" w:hAnsi="Arial" w:cs="Arial"/>
        </w:rPr>
        <w:t xml:space="preserve"> REUS</w:t>
      </w:r>
    </w:p>
    <w:p w14:paraId="6F98FDE4" w14:textId="77777777" w:rsidR="00105B14" w:rsidRDefault="0062709D" w:rsidP="00105B14">
      <w:pPr>
        <w:spacing w:line="276" w:lineRule="auto"/>
        <w:rPr>
          <w:rFonts w:ascii="Arial" w:hAnsi="Arial" w:cs="Arial"/>
        </w:rPr>
      </w:pPr>
      <w:hyperlink r:id="rId15" w:history="1">
        <w:r w:rsidR="00105B14">
          <w:rPr>
            <w:rStyle w:val="Hiperpovezava"/>
            <w:rFonts w:ascii="Arial" w:hAnsi="Arial" w:cs="Arial"/>
          </w:rPr>
          <w:t>rajko.dolinsek@informa-echo.si</w:t>
        </w:r>
      </w:hyperlink>
      <w:r w:rsidR="00105B14">
        <w:rPr>
          <w:rFonts w:ascii="Arial" w:hAnsi="Arial" w:cs="Arial"/>
        </w:rPr>
        <w:t xml:space="preserve"> </w:t>
      </w:r>
    </w:p>
    <w:p w14:paraId="5B510E69" w14:textId="77777777" w:rsidR="00105B14" w:rsidRPr="002B0A8F" w:rsidRDefault="00105B14" w:rsidP="00105B14">
      <w:pPr>
        <w:spacing w:line="276" w:lineRule="auto"/>
        <w:rPr>
          <w:rFonts w:ascii="Arial" w:hAnsi="Arial" w:cs="Arial"/>
        </w:rPr>
      </w:pPr>
      <w:r>
        <w:rPr>
          <w:rFonts w:ascii="Arial" w:hAnsi="Arial" w:cs="Arial"/>
        </w:rPr>
        <w:t>tel. 031 688 423</w:t>
      </w:r>
    </w:p>
    <w:p w14:paraId="4EF1C14C" w14:textId="77777777" w:rsidR="00105B14" w:rsidRPr="00CB432F" w:rsidRDefault="00105B14" w:rsidP="00CB432F">
      <w:pPr>
        <w:textAlignment w:val="baseline"/>
        <w:rPr>
          <w:rFonts w:ascii="Times New Roman" w:eastAsia="Times New Roman" w:hAnsi="Times New Roman" w:cs="Times New Roman"/>
          <w:lang w:eastAsia="en-GB"/>
        </w:rPr>
      </w:pPr>
    </w:p>
    <w:sectPr w:rsidR="00105B14" w:rsidRPr="00CB4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10054A46"/>
    <w:multiLevelType w:val="hybridMultilevel"/>
    <w:tmpl w:val="3F3E8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072772"/>
    <w:multiLevelType w:val="multilevel"/>
    <w:tmpl w:val="D1E4C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2F"/>
    <w:rsid w:val="00017905"/>
    <w:rsid w:val="00105B14"/>
    <w:rsid w:val="00292556"/>
    <w:rsid w:val="004F0B93"/>
    <w:rsid w:val="00506653"/>
    <w:rsid w:val="00603CFB"/>
    <w:rsid w:val="0062709D"/>
    <w:rsid w:val="00676179"/>
    <w:rsid w:val="00812530"/>
    <w:rsid w:val="0085694B"/>
    <w:rsid w:val="008E1A04"/>
    <w:rsid w:val="00A06BA5"/>
    <w:rsid w:val="00A430DD"/>
    <w:rsid w:val="00A71C92"/>
    <w:rsid w:val="00B60EDD"/>
    <w:rsid w:val="00C53282"/>
    <w:rsid w:val="00CB432F"/>
    <w:rsid w:val="00DA4C58"/>
    <w:rsid w:val="00DE7CD6"/>
    <w:rsid w:val="00DF20B2"/>
    <w:rsid w:val="00F03E1A"/>
    <w:rsid w:val="00F3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EA30"/>
  <w15:chartTrackingRefBased/>
  <w15:docId w15:val="{B4A4CE2F-20D3-A747-8693-94E2A1C1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CB432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Naslov2">
    <w:name w:val="heading 2"/>
    <w:basedOn w:val="Navaden"/>
    <w:link w:val="Naslov2Znak"/>
    <w:uiPriority w:val="9"/>
    <w:qFormat/>
    <w:rsid w:val="00CB432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B432F"/>
    <w:rPr>
      <w:rFonts w:ascii="Times New Roman" w:eastAsia="Times New Roman" w:hAnsi="Times New Roman" w:cs="Times New Roman"/>
      <w:b/>
      <w:bCs/>
      <w:kern w:val="36"/>
      <w:sz w:val="48"/>
      <w:szCs w:val="48"/>
      <w:lang w:eastAsia="en-GB"/>
    </w:rPr>
  </w:style>
  <w:style w:type="character" w:customStyle="1" w:styleId="Naslov2Znak">
    <w:name w:val="Naslov 2 Znak"/>
    <w:basedOn w:val="Privzetapisavaodstavka"/>
    <w:link w:val="Naslov2"/>
    <w:uiPriority w:val="9"/>
    <w:rsid w:val="00CB432F"/>
    <w:rPr>
      <w:rFonts w:ascii="Times New Roman" w:eastAsia="Times New Roman" w:hAnsi="Times New Roman" w:cs="Times New Roman"/>
      <w:b/>
      <w:bCs/>
      <w:sz w:val="36"/>
      <w:szCs w:val="36"/>
      <w:lang w:eastAsia="en-GB"/>
    </w:rPr>
  </w:style>
  <w:style w:type="paragraph" w:styleId="Navadensplet">
    <w:name w:val="Normal (Web)"/>
    <w:basedOn w:val="Navaden"/>
    <w:uiPriority w:val="99"/>
    <w:unhideWhenUsed/>
    <w:rsid w:val="00CB432F"/>
    <w:pPr>
      <w:spacing w:before="100" w:beforeAutospacing="1" w:after="100" w:afterAutospacing="1"/>
    </w:pPr>
    <w:rPr>
      <w:rFonts w:ascii="Times New Roman" w:eastAsia="Times New Roman" w:hAnsi="Times New Roman" w:cs="Times New Roman"/>
      <w:lang w:eastAsia="en-GB"/>
    </w:rPr>
  </w:style>
  <w:style w:type="character" w:styleId="Poudarek">
    <w:name w:val="Emphasis"/>
    <w:basedOn w:val="Privzetapisavaodstavka"/>
    <w:uiPriority w:val="20"/>
    <w:qFormat/>
    <w:rsid w:val="00CB432F"/>
    <w:rPr>
      <w:i/>
      <w:iCs/>
    </w:rPr>
  </w:style>
  <w:style w:type="character" w:styleId="Hiperpovezava">
    <w:name w:val="Hyperlink"/>
    <w:basedOn w:val="Privzetapisavaodstavka"/>
    <w:uiPriority w:val="99"/>
    <w:unhideWhenUsed/>
    <w:rsid w:val="00506653"/>
    <w:rPr>
      <w:color w:val="0000FF"/>
      <w:u w:val="single"/>
    </w:rPr>
  </w:style>
  <w:style w:type="paragraph" w:customStyle="1" w:styleId="StandardWeb1">
    <w:name w:val="Standard (Web)1"/>
    <w:basedOn w:val="Navaden"/>
    <w:uiPriority w:val="99"/>
    <w:rsid w:val="00105B14"/>
    <w:pPr>
      <w:spacing w:before="280" w:after="280"/>
    </w:pPr>
    <w:rPr>
      <w:rFonts w:ascii="Times New Roman" w:eastAsia="Times New Roman" w:hAnsi="Times New Roman" w:cs="Times New Roman"/>
      <w:lang w:val="sl-S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75447">
      <w:bodyDiv w:val="1"/>
      <w:marLeft w:val="0"/>
      <w:marRight w:val="0"/>
      <w:marTop w:val="0"/>
      <w:marBottom w:val="0"/>
      <w:divBdr>
        <w:top w:val="none" w:sz="0" w:space="0" w:color="auto"/>
        <w:left w:val="none" w:sz="0" w:space="0" w:color="auto"/>
        <w:bottom w:val="none" w:sz="0" w:space="0" w:color="auto"/>
        <w:right w:val="none" w:sz="0" w:space="0" w:color="auto"/>
      </w:divBdr>
      <w:divsChild>
        <w:div w:id="387262763">
          <w:marLeft w:val="0"/>
          <w:marRight w:val="0"/>
          <w:marTop w:val="0"/>
          <w:marBottom w:val="0"/>
          <w:divBdr>
            <w:top w:val="none" w:sz="0" w:space="0" w:color="auto"/>
            <w:left w:val="none" w:sz="0" w:space="0" w:color="auto"/>
            <w:bottom w:val="none" w:sz="0" w:space="0" w:color="auto"/>
            <w:right w:val="none" w:sz="0" w:space="0" w:color="auto"/>
          </w:divBdr>
          <w:divsChild>
            <w:div w:id="628778175">
              <w:marLeft w:val="0"/>
              <w:marRight w:val="0"/>
              <w:marTop w:val="0"/>
              <w:marBottom w:val="0"/>
              <w:divBdr>
                <w:top w:val="none" w:sz="0" w:space="0" w:color="auto"/>
                <w:left w:val="none" w:sz="0" w:space="0" w:color="auto"/>
                <w:bottom w:val="none" w:sz="0" w:space="0" w:color="auto"/>
                <w:right w:val="none" w:sz="0" w:space="0" w:color="auto"/>
              </w:divBdr>
              <w:divsChild>
                <w:div w:id="1445417712">
                  <w:marLeft w:val="0"/>
                  <w:marRight w:val="0"/>
                  <w:marTop w:val="0"/>
                  <w:marBottom w:val="0"/>
                  <w:divBdr>
                    <w:top w:val="none" w:sz="0" w:space="0" w:color="auto"/>
                    <w:left w:val="none" w:sz="0" w:space="0" w:color="auto"/>
                    <w:bottom w:val="none" w:sz="0" w:space="0" w:color="auto"/>
                    <w:right w:val="none" w:sz="0" w:space="0" w:color="auto"/>
                  </w:divBdr>
                </w:div>
                <w:div w:id="1859274523">
                  <w:marLeft w:val="0"/>
                  <w:marRight w:val="0"/>
                  <w:marTop w:val="0"/>
                  <w:marBottom w:val="0"/>
                  <w:divBdr>
                    <w:top w:val="none" w:sz="0" w:space="0" w:color="auto"/>
                    <w:left w:val="none" w:sz="0" w:space="0" w:color="auto"/>
                    <w:bottom w:val="none" w:sz="0" w:space="0" w:color="auto"/>
                    <w:right w:val="none" w:sz="0" w:space="0" w:color="auto"/>
                  </w:divBdr>
                </w:div>
                <w:div w:id="1392728692">
                  <w:marLeft w:val="0"/>
                  <w:marRight w:val="0"/>
                  <w:marTop w:val="0"/>
                  <w:marBottom w:val="0"/>
                  <w:divBdr>
                    <w:top w:val="none" w:sz="0" w:space="0" w:color="auto"/>
                    <w:left w:val="none" w:sz="0" w:space="0" w:color="auto"/>
                    <w:bottom w:val="none" w:sz="0" w:space="0" w:color="auto"/>
                    <w:right w:val="none" w:sz="0" w:space="0" w:color="auto"/>
                  </w:divBdr>
                  <w:divsChild>
                    <w:div w:id="192579940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981425251">
                  <w:marLeft w:val="0"/>
                  <w:marRight w:val="0"/>
                  <w:marTop w:val="0"/>
                  <w:marBottom w:val="0"/>
                  <w:divBdr>
                    <w:top w:val="none" w:sz="0" w:space="0" w:color="auto"/>
                    <w:left w:val="none" w:sz="0" w:space="0" w:color="auto"/>
                    <w:bottom w:val="none" w:sz="0" w:space="0" w:color="auto"/>
                    <w:right w:val="none" w:sz="0" w:space="0" w:color="auto"/>
                  </w:divBdr>
                </w:div>
                <w:div w:id="1926498588">
                  <w:marLeft w:val="0"/>
                  <w:marRight w:val="0"/>
                  <w:marTop w:val="0"/>
                  <w:marBottom w:val="0"/>
                  <w:divBdr>
                    <w:top w:val="none" w:sz="0" w:space="0" w:color="auto"/>
                    <w:left w:val="none" w:sz="0" w:space="0" w:color="auto"/>
                    <w:bottom w:val="none" w:sz="0" w:space="0" w:color="auto"/>
                    <w:right w:val="none" w:sz="0" w:space="0" w:color="auto"/>
                  </w:divBdr>
                </w:div>
                <w:div w:id="2014718033">
                  <w:marLeft w:val="0"/>
                  <w:marRight w:val="0"/>
                  <w:marTop w:val="0"/>
                  <w:marBottom w:val="0"/>
                  <w:divBdr>
                    <w:top w:val="none" w:sz="0" w:space="0" w:color="auto"/>
                    <w:left w:val="none" w:sz="0" w:space="0" w:color="auto"/>
                    <w:bottom w:val="none" w:sz="0" w:space="0" w:color="auto"/>
                    <w:right w:val="none" w:sz="0" w:space="0" w:color="auto"/>
                  </w:divBdr>
                </w:div>
                <w:div w:id="1734349109">
                  <w:marLeft w:val="0"/>
                  <w:marRight w:val="0"/>
                  <w:marTop w:val="750"/>
                  <w:marBottom w:val="0"/>
                  <w:divBdr>
                    <w:top w:val="single" w:sz="6" w:space="0" w:color="C6C6C6"/>
                    <w:left w:val="single" w:sz="6" w:space="0" w:color="C6C6C6"/>
                    <w:bottom w:val="single" w:sz="6" w:space="0" w:color="C6C6C6"/>
                    <w:right w:val="single" w:sz="6" w:space="0" w:color="C6C6C6"/>
                  </w:divBdr>
                  <w:divsChild>
                    <w:div w:id="790242239">
                      <w:marLeft w:val="0"/>
                      <w:marRight w:val="0"/>
                      <w:marTop w:val="0"/>
                      <w:marBottom w:val="0"/>
                      <w:divBdr>
                        <w:top w:val="none" w:sz="0" w:space="0" w:color="auto"/>
                        <w:left w:val="none" w:sz="0" w:space="0" w:color="auto"/>
                        <w:bottom w:val="none" w:sz="0" w:space="0" w:color="auto"/>
                        <w:right w:val="none" w:sz="0" w:space="0" w:color="auto"/>
                      </w:divBdr>
                    </w:div>
                  </w:divsChild>
                </w:div>
                <w:div w:id="736169731">
                  <w:marLeft w:val="750"/>
                  <w:marRight w:val="0"/>
                  <w:marTop w:val="750"/>
                  <w:marBottom w:val="0"/>
                  <w:divBdr>
                    <w:top w:val="single" w:sz="6" w:space="0" w:color="C6C6C6"/>
                    <w:left w:val="single" w:sz="6" w:space="0" w:color="C6C6C6"/>
                    <w:bottom w:val="single" w:sz="6" w:space="0" w:color="C6C6C6"/>
                    <w:right w:val="single" w:sz="6" w:space="0" w:color="C6C6C6"/>
                  </w:divBdr>
                  <w:divsChild>
                    <w:div w:id="455948023">
                      <w:marLeft w:val="0"/>
                      <w:marRight w:val="0"/>
                      <w:marTop w:val="0"/>
                      <w:marBottom w:val="0"/>
                      <w:divBdr>
                        <w:top w:val="none" w:sz="0" w:space="0" w:color="auto"/>
                        <w:left w:val="none" w:sz="0" w:space="0" w:color="auto"/>
                        <w:bottom w:val="none" w:sz="0" w:space="0" w:color="auto"/>
                        <w:right w:val="none" w:sz="0" w:space="0" w:color="auto"/>
                      </w:divBdr>
                    </w:div>
                  </w:divsChild>
                </w:div>
                <w:div w:id="1799647190">
                  <w:marLeft w:val="0"/>
                  <w:marRight w:val="0"/>
                  <w:marTop w:val="0"/>
                  <w:marBottom w:val="0"/>
                  <w:divBdr>
                    <w:top w:val="none" w:sz="0" w:space="0" w:color="auto"/>
                    <w:left w:val="none" w:sz="0" w:space="0" w:color="auto"/>
                    <w:bottom w:val="none" w:sz="0" w:space="0" w:color="auto"/>
                    <w:right w:val="none" w:sz="0" w:space="0" w:color="auto"/>
                  </w:divBdr>
                </w:div>
                <w:div w:id="368841542">
                  <w:marLeft w:val="0"/>
                  <w:marRight w:val="0"/>
                  <w:marTop w:val="0"/>
                  <w:marBottom w:val="0"/>
                  <w:divBdr>
                    <w:top w:val="none" w:sz="0" w:space="0" w:color="auto"/>
                    <w:left w:val="none" w:sz="0" w:space="0" w:color="auto"/>
                    <w:bottom w:val="none" w:sz="0" w:space="0" w:color="auto"/>
                    <w:right w:val="none" w:sz="0" w:space="0" w:color="auto"/>
                  </w:divBdr>
                </w:div>
                <w:div w:id="356152266">
                  <w:marLeft w:val="750"/>
                  <w:marRight w:val="0"/>
                  <w:marTop w:val="750"/>
                  <w:marBottom w:val="0"/>
                  <w:divBdr>
                    <w:top w:val="single" w:sz="6" w:space="0" w:color="C6C6C6"/>
                    <w:left w:val="single" w:sz="6" w:space="15" w:color="C6C6C6"/>
                    <w:bottom w:val="single" w:sz="6" w:space="15" w:color="C6C6C6"/>
                    <w:right w:val="single" w:sz="6" w:space="15" w:color="C6C6C6"/>
                  </w:divBdr>
                  <w:divsChild>
                    <w:div w:id="17194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00441">
          <w:marLeft w:val="750"/>
          <w:marRight w:val="0"/>
          <w:marTop w:val="0"/>
          <w:marBottom w:val="0"/>
          <w:divBdr>
            <w:top w:val="none" w:sz="0" w:space="0" w:color="auto"/>
            <w:left w:val="none" w:sz="0" w:space="0" w:color="auto"/>
            <w:bottom w:val="none" w:sz="0" w:space="0" w:color="auto"/>
            <w:right w:val="none" w:sz="0" w:space="0" w:color="auto"/>
          </w:divBdr>
          <w:divsChild>
            <w:div w:id="15874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2200">
      <w:bodyDiv w:val="1"/>
      <w:marLeft w:val="0"/>
      <w:marRight w:val="0"/>
      <w:marTop w:val="0"/>
      <w:marBottom w:val="0"/>
      <w:divBdr>
        <w:top w:val="none" w:sz="0" w:space="0" w:color="auto"/>
        <w:left w:val="none" w:sz="0" w:space="0" w:color="auto"/>
        <w:bottom w:val="none" w:sz="0" w:space="0" w:color="auto"/>
        <w:right w:val="none" w:sz="0" w:space="0" w:color="auto"/>
      </w:divBdr>
    </w:div>
    <w:div w:id="665591889">
      <w:bodyDiv w:val="1"/>
      <w:marLeft w:val="0"/>
      <w:marRight w:val="0"/>
      <w:marTop w:val="0"/>
      <w:marBottom w:val="0"/>
      <w:divBdr>
        <w:top w:val="none" w:sz="0" w:space="0" w:color="auto"/>
        <w:left w:val="none" w:sz="0" w:space="0" w:color="auto"/>
        <w:bottom w:val="none" w:sz="0" w:space="0" w:color="auto"/>
        <w:right w:val="none" w:sz="0" w:space="0" w:color="auto"/>
      </w:divBdr>
    </w:div>
    <w:div w:id="14019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us.si" TargetMode="External"/><Relationship Id="rId13" Type="http://schemas.openxmlformats.org/officeDocument/2006/relationships/hyperlink" Target="https://www.reus.si/medijski-koticek-reus-2019/"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reus.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ozitivnaenergija.si/wp-content/uploads/Infografika_REUS_2021_Kazalec-01.png" TargetMode="External"/><Relationship Id="rId11" Type="http://schemas.openxmlformats.org/officeDocument/2006/relationships/hyperlink" Target="https://www.reus.si/" TargetMode="External"/><Relationship Id="rId5" Type="http://schemas.openxmlformats.org/officeDocument/2006/relationships/image" Target="media/image1.png"/><Relationship Id="rId15" Type="http://schemas.openxmlformats.org/officeDocument/2006/relationships/hyperlink" Target="mailto:rajko.dolinsek@informa-echo.si" TargetMode="External"/><Relationship Id="rId10" Type="http://schemas.openxmlformats.org/officeDocument/2006/relationships/hyperlink" Target="http://www.trajnostnaenergija.si/" TargetMode="External"/><Relationship Id="rId4" Type="http://schemas.openxmlformats.org/officeDocument/2006/relationships/webSettings" Target="webSettings.xml"/><Relationship Id="rId9" Type="http://schemas.openxmlformats.org/officeDocument/2006/relationships/hyperlink" Target="https://mediji.reus.si/" TargetMode="External"/><Relationship Id="rId14" Type="http://schemas.openxmlformats.org/officeDocument/2006/relationships/hyperlink" Target="https://www.reus.si/prij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1220</Words>
  <Characters>6955</Characters>
  <Application>Microsoft Office Word</Application>
  <DocSecurity>0</DocSecurity>
  <Lines>57</Lines>
  <Paragraphs>16</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Rajko Dolinšek</cp:lastModifiedBy>
  <cp:revision>5</cp:revision>
  <dcterms:created xsi:type="dcterms:W3CDTF">2021-11-25T10:12:00Z</dcterms:created>
  <dcterms:modified xsi:type="dcterms:W3CDTF">2021-11-25T10:32:00Z</dcterms:modified>
</cp:coreProperties>
</file>